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E43" w:rsidRPr="00534C73" w:rsidRDefault="00257E43" w:rsidP="00257E43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534C73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257E43" w:rsidRPr="00534C73" w:rsidRDefault="00257E43" w:rsidP="00257E43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534C73">
        <w:rPr>
          <w:rFonts w:ascii="Times New Roman" w:eastAsia="Calibri" w:hAnsi="Times New Roman" w:cs="Times New Roman"/>
          <w:b/>
          <w:color w:val="000000"/>
          <w:sz w:val="28"/>
        </w:rPr>
        <w:t>‌МИНИСТЕРСТВО ОБРАЗОВАНИЯ И НАУКИ РЕСПУБЛИКИ ТАТАРСТАН</w:t>
      </w:r>
      <w:r w:rsidRPr="00534C73">
        <w:rPr>
          <w:rFonts w:ascii="Calibri" w:eastAsia="Calibri" w:hAnsi="Calibri" w:cs="Times New Roman"/>
          <w:sz w:val="28"/>
        </w:rPr>
        <w:br/>
      </w:r>
      <w:r w:rsidRPr="00534C73">
        <w:rPr>
          <w:rFonts w:ascii="Times New Roman" w:eastAsia="Calibri" w:hAnsi="Times New Roman" w:cs="Times New Roman"/>
          <w:b/>
          <w:color w:val="000000"/>
          <w:sz w:val="28"/>
        </w:rPr>
        <w:t xml:space="preserve"> МУНИЦИПАЛЬНОЕ БЮДЖЕТНОЕ ОБЩЕОБРАЗОВАТЕЛЬНОЕ УЧРЕЖДЕНИЕ "ГИМНАЗИЯ №7 ИМЕНИ ГЕРОЯ РОССИИ А.В.КОЗИНА"</w:t>
      </w:r>
      <w:r w:rsidRPr="00534C73">
        <w:rPr>
          <w:rFonts w:ascii="Calibri" w:eastAsia="Calibri" w:hAnsi="Calibri" w:cs="Times New Roman"/>
          <w:sz w:val="28"/>
        </w:rPr>
        <w:br/>
      </w:r>
      <w:bookmarkStart w:id="0" w:name="ca7504fb-a4f4-48c8-ab7c-756ffe56e67b"/>
      <w:r w:rsidRPr="00534C73">
        <w:rPr>
          <w:rFonts w:ascii="Times New Roman" w:eastAsia="Calibri" w:hAnsi="Times New Roman" w:cs="Times New Roman"/>
          <w:b/>
          <w:color w:val="000000"/>
          <w:sz w:val="28"/>
        </w:rPr>
        <w:t xml:space="preserve"> НОВО-САВИНОВСКОГО РАЙОНА Г.КАЗАНИ</w:t>
      </w:r>
      <w:bookmarkEnd w:id="0"/>
      <w:r w:rsidRPr="00534C73">
        <w:rPr>
          <w:rFonts w:ascii="Times New Roman" w:eastAsia="Calibri" w:hAnsi="Times New Roman" w:cs="Times New Roman"/>
          <w:b/>
          <w:color w:val="000000"/>
          <w:sz w:val="28"/>
        </w:rPr>
        <w:t xml:space="preserve">‌‌ </w:t>
      </w:r>
    </w:p>
    <w:p w:rsidR="00257E43" w:rsidRPr="00534C73" w:rsidRDefault="00257E43" w:rsidP="00257E43">
      <w:pPr>
        <w:spacing w:after="0" w:line="240" w:lineRule="auto"/>
        <w:jc w:val="center"/>
        <w:rPr>
          <w:rFonts w:ascii="Calibri" w:eastAsia="Calibri" w:hAnsi="Calibri" w:cs="Times New Roman"/>
          <w:lang w:val="en-US"/>
        </w:rPr>
      </w:pPr>
      <w:r w:rsidRPr="00534C7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‌‌</w:t>
      </w:r>
      <w:r w:rsidRPr="00534C73">
        <w:rPr>
          <w:rFonts w:ascii="Times New Roman" w:eastAsia="Calibri" w:hAnsi="Times New Roman" w:cs="Times New Roman"/>
          <w:color w:val="000000"/>
          <w:sz w:val="28"/>
          <w:lang w:val="en-US"/>
        </w:rPr>
        <w:t>​</w:t>
      </w:r>
    </w:p>
    <w:p w:rsidR="00257E43" w:rsidRPr="00534C73" w:rsidRDefault="00257E43" w:rsidP="00257E43">
      <w:pPr>
        <w:spacing w:after="0" w:line="240" w:lineRule="auto"/>
        <w:jc w:val="center"/>
        <w:rPr>
          <w:rFonts w:ascii="Calibri" w:eastAsia="Calibri" w:hAnsi="Calibri" w:cs="Times New Roman"/>
          <w:lang w:val="en-US"/>
        </w:rPr>
      </w:pPr>
      <w:r w:rsidRPr="00534C7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МБОУ "</w:t>
      </w:r>
      <w:proofErr w:type="spellStart"/>
      <w:r w:rsidRPr="00534C7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Гимназия</w:t>
      </w:r>
      <w:proofErr w:type="spellEnd"/>
      <w:r w:rsidRPr="00534C7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№7"</w:t>
      </w:r>
    </w:p>
    <w:p w:rsidR="00257E43" w:rsidRPr="00534C73" w:rsidRDefault="00257E43" w:rsidP="00257E43">
      <w:pPr>
        <w:spacing w:after="0" w:line="240" w:lineRule="auto"/>
        <w:rPr>
          <w:rFonts w:ascii="Calibri" w:eastAsia="Calibri" w:hAnsi="Calibri" w:cs="Times New Roman"/>
          <w:lang w:val="en-US"/>
        </w:rPr>
      </w:pPr>
    </w:p>
    <w:p w:rsidR="00257E43" w:rsidRPr="00534C73" w:rsidRDefault="00257E43" w:rsidP="00257E4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p w:rsidR="00257E43" w:rsidRPr="00534C73" w:rsidRDefault="00257E43" w:rsidP="00257E4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p w:rsidR="00257E43" w:rsidRPr="00534C73" w:rsidRDefault="00257E43" w:rsidP="00257E4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57E43" w:rsidRPr="00534C73" w:rsidTr="006D3F20">
        <w:tc>
          <w:tcPr>
            <w:tcW w:w="3114" w:type="dxa"/>
          </w:tcPr>
          <w:p w:rsidR="00257E43" w:rsidRPr="00534C73" w:rsidRDefault="00257E43" w:rsidP="006D3F20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4C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257E43" w:rsidRPr="00534C73" w:rsidRDefault="00257E43" w:rsidP="006D3F20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4C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МО</w:t>
            </w:r>
          </w:p>
          <w:p w:rsidR="00257E43" w:rsidRDefault="00257E43" w:rsidP="006D3F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 w:rsidR="00257E43" w:rsidRPr="00534C73" w:rsidRDefault="00257E43" w:rsidP="006D3F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Набиуллина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Т.Г.</w:t>
            </w:r>
            <w:r w:rsidRPr="0053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257E43" w:rsidRDefault="00257E43" w:rsidP="006D3F2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</w:p>
          <w:p w:rsidR="00257E43" w:rsidRPr="00534C73" w:rsidRDefault="00257E43" w:rsidP="006D3F2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«25» августа   2023г. г.</w:t>
            </w:r>
          </w:p>
          <w:p w:rsidR="00257E43" w:rsidRPr="00534C73" w:rsidRDefault="00257E43" w:rsidP="006D3F2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57E43" w:rsidRPr="00534C73" w:rsidRDefault="00257E43" w:rsidP="006D3F20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4C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257E43" w:rsidRPr="00534C73" w:rsidRDefault="00257E43" w:rsidP="006D3F20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4C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  <w:p w:rsidR="00257E43" w:rsidRPr="00534C73" w:rsidRDefault="00257E43" w:rsidP="006D3F2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57E43" w:rsidRPr="00534C73" w:rsidRDefault="00257E43" w:rsidP="006D3F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Звягина М.А</w:t>
            </w:r>
            <w:r w:rsidRPr="0053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57E43" w:rsidRPr="00534C73" w:rsidRDefault="00257E43" w:rsidP="006D3F2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3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3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«25» августа   2023г. г.</w:t>
            </w:r>
          </w:p>
          <w:p w:rsidR="00257E43" w:rsidRPr="00534C73" w:rsidRDefault="00257E43" w:rsidP="006D3F2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57E43" w:rsidRPr="00534C73" w:rsidRDefault="00257E43" w:rsidP="006D3F20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4C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257E43" w:rsidRPr="00534C73" w:rsidRDefault="00257E43" w:rsidP="006D3F20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4C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257E43" w:rsidRPr="00534C73" w:rsidRDefault="00257E43" w:rsidP="006D3F2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57E43" w:rsidRPr="00534C73" w:rsidRDefault="00257E43" w:rsidP="006D3F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3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Кныш</w:t>
            </w:r>
            <w:proofErr w:type="spellEnd"/>
            <w:r w:rsidRPr="0053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Т.Н.</w:t>
            </w:r>
          </w:p>
          <w:p w:rsidR="00257E43" w:rsidRPr="00534C73" w:rsidRDefault="00257E43" w:rsidP="006D3F2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193-0 от «28» августа   2023г. г.</w:t>
            </w:r>
          </w:p>
          <w:p w:rsidR="00257E43" w:rsidRPr="00534C73" w:rsidRDefault="00257E43" w:rsidP="006D3F2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57E43" w:rsidRPr="00534C73" w:rsidRDefault="00257E43" w:rsidP="00257E4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257E43" w:rsidRPr="00534C73" w:rsidRDefault="00257E43" w:rsidP="00257E43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534C73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257E43" w:rsidRPr="00534C73" w:rsidRDefault="00257E43" w:rsidP="00257E4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257E43" w:rsidRPr="00534C73" w:rsidRDefault="00257E43" w:rsidP="00257E4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257E43" w:rsidRPr="00534C73" w:rsidRDefault="00257E43" w:rsidP="00257E4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257E43" w:rsidRPr="00534C73" w:rsidRDefault="00257E43" w:rsidP="00257E43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534C73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257E43" w:rsidRPr="00534C73" w:rsidRDefault="00257E43" w:rsidP="00257E4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257E43" w:rsidRPr="00534C73" w:rsidRDefault="00257E43" w:rsidP="00257E43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534C73">
        <w:rPr>
          <w:rFonts w:ascii="Times New Roman" w:eastAsia="Calibri" w:hAnsi="Times New Roman" w:cs="Times New Roman"/>
          <w:b/>
          <w:color w:val="000000"/>
          <w:sz w:val="28"/>
        </w:rPr>
        <w:t xml:space="preserve">учебного </w:t>
      </w: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  предмета «</w:t>
      </w:r>
      <w:proofErr w:type="gramStart"/>
      <w:r>
        <w:rPr>
          <w:rFonts w:ascii="Times New Roman" w:eastAsia="Calibri" w:hAnsi="Times New Roman" w:cs="Times New Roman"/>
          <w:b/>
          <w:color w:val="000000"/>
          <w:sz w:val="28"/>
        </w:rPr>
        <w:t>Родная  (</w:t>
      </w:r>
      <w:proofErr w:type="gramEnd"/>
      <w:r>
        <w:rPr>
          <w:rFonts w:ascii="Times New Roman" w:eastAsia="Calibri" w:hAnsi="Times New Roman" w:cs="Times New Roman"/>
          <w:b/>
          <w:color w:val="000000"/>
          <w:sz w:val="28"/>
        </w:rPr>
        <w:t>татарская</w:t>
      </w:r>
      <w:r w:rsidR="002B7E00">
        <w:rPr>
          <w:rFonts w:ascii="Times New Roman" w:eastAsia="Calibri" w:hAnsi="Times New Roman" w:cs="Times New Roman"/>
          <w:b/>
          <w:color w:val="000000"/>
          <w:sz w:val="28"/>
          <w:lang w:val="tt-RU"/>
        </w:rPr>
        <w:t>)</w:t>
      </w: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 литература</w:t>
      </w:r>
      <w:r w:rsidRPr="00534C73">
        <w:rPr>
          <w:rFonts w:ascii="Times New Roman" w:eastAsia="Calibri" w:hAnsi="Times New Roman" w:cs="Times New Roman"/>
          <w:b/>
          <w:color w:val="000000"/>
          <w:sz w:val="28"/>
        </w:rPr>
        <w:t>»</w:t>
      </w:r>
    </w:p>
    <w:p w:rsidR="00257E43" w:rsidRDefault="00257E43" w:rsidP="00257E4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534C73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5-9 классов </w:t>
      </w:r>
    </w:p>
    <w:p w:rsidR="00257E43" w:rsidRDefault="00257E43" w:rsidP="00257E4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8"/>
        </w:rPr>
        <w:t>( 7</w:t>
      </w:r>
      <w:proofErr w:type="gramEnd"/>
      <w:r>
        <w:rPr>
          <w:rFonts w:ascii="Times New Roman" w:eastAsia="Calibri" w:hAnsi="Times New Roman" w:cs="Times New Roman"/>
          <w:color w:val="000000"/>
          <w:sz w:val="28"/>
        </w:rPr>
        <w:t xml:space="preserve"> класс)</w:t>
      </w:r>
    </w:p>
    <w:p w:rsidR="00257E43" w:rsidRDefault="00257E43" w:rsidP="00257E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учителя  татарского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языка и литературы </w:t>
      </w:r>
    </w:p>
    <w:p w:rsidR="00257E43" w:rsidRDefault="00257E43" w:rsidP="00257E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Звягиной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Мадины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Абдулхаевны</w:t>
      </w:r>
      <w:proofErr w:type="spellEnd"/>
    </w:p>
    <w:p w:rsidR="00257E43" w:rsidRDefault="00257E43" w:rsidP="00257E43">
      <w:pPr>
        <w:spacing w:after="0" w:line="240" w:lineRule="auto"/>
        <w:jc w:val="center"/>
      </w:pPr>
    </w:p>
    <w:p w:rsidR="00257E43" w:rsidRDefault="00257E43" w:rsidP="00257E43">
      <w:pPr>
        <w:spacing w:after="0"/>
        <w:ind w:left="120"/>
        <w:jc w:val="center"/>
      </w:pPr>
    </w:p>
    <w:p w:rsidR="00257E43" w:rsidRDefault="00257E43" w:rsidP="00257E43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Принято на заседании</w:t>
      </w:r>
    </w:p>
    <w:p w:rsidR="00257E43" w:rsidRDefault="00257E43" w:rsidP="00257E43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Педагогического совета</w:t>
      </w:r>
    </w:p>
    <w:p w:rsidR="00257E43" w:rsidRDefault="00257E43" w:rsidP="00257E43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№1 от 28.08.2023</w:t>
      </w:r>
    </w:p>
    <w:p w:rsidR="00257E43" w:rsidRPr="00534C73" w:rsidRDefault="00257E43" w:rsidP="00257E43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</w:p>
    <w:p w:rsidR="00257E43" w:rsidRPr="00534C73" w:rsidRDefault="00257E43" w:rsidP="00257E4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257E43" w:rsidRPr="00534C73" w:rsidRDefault="00257E43" w:rsidP="00257E4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257E43" w:rsidRPr="00534C73" w:rsidRDefault="00257E43" w:rsidP="00257E4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257E43" w:rsidRPr="00275675" w:rsidRDefault="00257E43" w:rsidP="00275675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  <w:bookmarkStart w:id="1" w:name="f4f51048-cb84-4c82-af6a-284ffbd4033b"/>
      <w:r w:rsidRPr="00534C73">
        <w:rPr>
          <w:rFonts w:ascii="Times New Roman" w:eastAsia="Calibri" w:hAnsi="Times New Roman" w:cs="Times New Roman"/>
          <w:b/>
          <w:color w:val="000000"/>
          <w:sz w:val="28"/>
        </w:rPr>
        <w:t>Казань,</w:t>
      </w: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r w:rsidRPr="00534C73">
        <w:rPr>
          <w:rFonts w:ascii="Times New Roman" w:eastAsia="Calibri" w:hAnsi="Times New Roman" w:cs="Times New Roman"/>
          <w:b/>
          <w:color w:val="000000"/>
          <w:sz w:val="28"/>
        </w:rPr>
        <w:t xml:space="preserve">2023-2024 </w:t>
      </w:r>
      <w:proofErr w:type="spellStart"/>
      <w:r w:rsidRPr="00534C73">
        <w:rPr>
          <w:rFonts w:ascii="Times New Roman" w:eastAsia="Calibri" w:hAnsi="Times New Roman" w:cs="Times New Roman"/>
          <w:b/>
          <w:color w:val="000000"/>
          <w:sz w:val="28"/>
        </w:rPr>
        <w:t>уч.год</w:t>
      </w:r>
      <w:bookmarkEnd w:id="1"/>
      <w:proofErr w:type="spellEnd"/>
      <w:r w:rsidRPr="00534C73">
        <w:rPr>
          <w:rFonts w:ascii="Times New Roman" w:eastAsia="Calibri" w:hAnsi="Times New Roman" w:cs="Times New Roman"/>
          <w:b/>
          <w:color w:val="000000"/>
          <w:sz w:val="28"/>
        </w:rPr>
        <w:t>‌ ‌</w:t>
      </w:r>
      <w:r w:rsidRPr="00534C73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257E43" w:rsidRDefault="00257E43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7E00" w:rsidRDefault="002B7E00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675" w:rsidRDefault="00275675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Р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абочая программа по учебному предмету «Родная (татарская) литература» программа по родной (татарской) литературе, родная (татарская) литература, татарская литература) разработана для обучающихся, слабо владеющих родным (татарским) языком</w:t>
      </w:r>
    </w:p>
    <w:p w:rsidR="008E148D" w:rsidRPr="00275675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75675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Татарская литература, являясь носительницей важных культурных ценностей, смыслов, духовно-нравственных представлений, содействует познанию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усвоению жизненной философии татарского народа, участвует в формировании национального самосознания, самоидентификации и общероссийского гражданского сознания обучающихся.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Изучение родной литературы способствует познанию жизни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моделированию действительности, создаёт при помощи изобразительно-выразительных средств художественную картину мира и вызывает определённое отношение к ней, обладает высокой степенью эмоционального воздействия.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С литературным образованием связано воспитание читателя, осознающего значимость чтения и изучения литературы для своего дальнейшего личностного развития, способного аргументировать своё мнение и оформлять его словесно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устных и письменных высказываниях, формирование потребности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систематическом чтении как средстве познания мира и себя в этом мире, гармонизации отношений человека и общества.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Изучение родной (татарской) литературы в 5–9 классах обеспечивает постижение обучающимися произведений татарской литературы, развитие навыков интерпретации и анализа с использованием принципов единства художественной формы и содержания; создание условий для развития национального самосознания, осознания этнической принадлежности, приобретения системных знаний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об истории, языке, культуре, мировоззрении, менталитете, философии народа. Программа по родной (татарской) литературе обеспечивает межпредметные связи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с другими учебными предметами гуманитарного цикла, особенно с учебными предметами «Родной (татарский) язык» и «Литература».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В содержании программы по родной (татарской) литературе выделяются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следующие содержательные линии:</w:t>
      </w:r>
    </w:p>
    <w:p w:rsidR="008E148D" w:rsidRPr="008E148D" w:rsidRDefault="00275675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устное народное творчество (сказки (волшебные, бытовые, сказки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 xml:space="preserve">о животных), мифы, предания, легенды, малые жанры устного народного творчества (загадки, пословицы и поговорки), татарские народные песни, </w:t>
      </w:r>
      <w:proofErr w:type="spellStart"/>
      <w:r w:rsidR="008E148D" w:rsidRPr="008E148D">
        <w:rPr>
          <w:rFonts w:ascii="Times New Roman" w:eastAsia="Calibri" w:hAnsi="Times New Roman" w:cs="Times New Roman"/>
          <w:sz w:val="28"/>
          <w:szCs w:val="28"/>
        </w:rPr>
        <w:t>дастаны</w:t>
      </w:r>
      <w:proofErr w:type="spellEnd"/>
      <w:r w:rsidR="008E148D" w:rsidRPr="008E148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8E148D" w:rsidRPr="008E148D">
        <w:rPr>
          <w:rFonts w:ascii="Times New Roman" w:eastAsia="Calibri" w:hAnsi="Times New Roman" w:cs="Times New Roman"/>
          <w:sz w:val="28"/>
          <w:szCs w:val="28"/>
        </w:rPr>
        <w:t>баиты</w:t>
      </w:r>
      <w:proofErr w:type="spellEnd"/>
      <w:r w:rsidR="008E148D" w:rsidRPr="008E148D">
        <w:rPr>
          <w:rFonts w:ascii="Times New Roman" w:eastAsia="Calibri" w:hAnsi="Times New Roman" w:cs="Times New Roman"/>
          <w:sz w:val="28"/>
          <w:szCs w:val="28"/>
        </w:rPr>
        <w:t>; татарский фольклор представлен в 5–8 классах);</w:t>
      </w:r>
    </w:p>
    <w:p w:rsidR="008E148D" w:rsidRPr="008E148D" w:rsidRDefault="00275675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татарская литература по периодам (рассмотрение литературного произведения как самостоятельного произведения искусства в сложном литературном процессе; изучение татарской литературы в соответствии с этапами её развития; наблюдение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 xml:space="preserve">за воспроизведением исторических событий в родной литературе, расширение представлений о роли татарской литературы в историческом процессе); </w:t>
      </w:r>
    </w:p>
    <w:p w:rsidR="008E148D" w:rsidRPr="008E148D" w:rsidRDefault="00275675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теория литературы (освоение теоретико-литературных понятий в процессе изучения конкретных литературных произведений: рассмотрение проблемы рода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и жанров литературы в процессе наблюдения за неразрывной связью между временем и формами искусства; в 5 классе на примере отдельных произведений изучаются особенности прозы, лирики и драмы; в 6 классе рассматриваются приёмы создания образности в произведениях лирики, в жанре рассказа и повести, лиро-эпических, драматических произведениях, а также в произведениях фантастического, автобиографического характера; в 7 классе обучающиеся познают жанровые характеристики рассказа, повести, романа, драмы, лирических и лиро-эпических произведений); в 8 классе объектом изучения становятся литературные приёмы (пейзаж, портрет, символ, художественная деталь и другие); в 9 классе изучается история татарской литературы.</w:t>
      </w:r>
    </w:p>
    <w:p w:rsidR="008E148D" w:rsidRPr="008E148D" w:rsidRDefault="00275675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Изучение родной (татарской) литературы направлено на достижение следующих целей:</w:t>
      </w:r>
    </w:p>
    <w:p w:rsidR="008E148D" w:rsidRPr="008E148D" w:rsidRDefault="00275675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воспитание ценностного отношения к родной (татарской) литературе как существенной части родной культуры;</w:t>
      </w:r>
    </w:p>
    <w:p w:rsidR="008E148D" w:rsidRPr="008E148D" w:rsidRDefault="00275675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приобщение обучающихся к культурному наследию и традициям своего народа;</w:t>
      </w:r>
    </w:p>
    <w:p w:rsidR="008E148D" w:rsidRPr="008E148D" w:rsidRDefault="00275675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формирование грамотного читателя, способного использовать свою читательскую деятельность как средство для самообразования.</w:t>
      </w:r>
    </w:p>
    <w:p w:rsidR="008E148D" w:rsidRPr="008E148D" w:rsidRDefault="00F9578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="008E148D"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Достижение поставленных целей реализации программы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по родной (татарской) литературе предусматривает решение следующих задач:</w:t>
      </w:r>
    </w:p>
    <w:p w:rsidR="008E148D" w:rsidRPr="008E148D" w:rsidRDefault="00F9578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развитие умений анализировать и интерпретировать художественный текст;</w:t>
      </w:r>
    </w:p>
    <w:p w:rsidR="008E148D" w:rsidRPr="008E148D" w:rsidRDefault="00F9578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приобщение обучающихся к родной (татарской) литературе как искусству слова через введение элементов литературоведческого анализа, ознакомление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с теоретико-литературными понятиями;</w:t>
      </w:r>
    </w:p>
    <w:p w:rsidR="008E148D" w:rsidRPr="008E148D" w:rsidRDefault="00F9578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знакомство с татарским литературным процессом и осознание его связи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с историческим процессом;</w:t>
      </w:r>
    </w:p>
    <w:p w:rsidR="008E148D" w:rsidRPr="008E148D" w:rsidRDefault="00F9578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 xml:space="preserve">развитие </w:t>
      </w:r>
      <w:proofErr w:type="gramStart"/>
      <w:r w:rsidR="008E148D" w:rsidRPr="008E148D">
        <w:rPr>
          <w:rFonts w:ascii="Times New Roman" w:eastAsia="Calibri" w:hAnsi="Times New Roman" w:cs="Times New Roman"/>
          <w:sz w:val="28"/>
          <w:szCs w:val="28"/>
        </w:rPr>
        <w:t>коммуникативных умений</w:t>
      </w:r>
      <w:proofErr w:type="gramEnd"/>
      <w:r w:rsidR="008E148D" w:rsidRPr="008E148D">
        <w:rPr>
          <w:rFonts w:ascii="Times New Roman" w:eastAsia="Calibri" w:hAnsi="Times New Roman" w:cs="Times New Roman"/>
          <w:sz w:val="28"/>
          <w:szCs w:val="28"/>
        </w:rPr>
        <w:t xml:space="preserve"> обучающихся (устной и письменной диалогической и монологической речи на татарском языке);</w:t>
      </w:r>
    </w:p>
    <w:p w:rsidR="008E148D" w:rsidRPr="008E148D" w:rsidRDefault="00F9578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формирование читательского кругозора;</w:t>
      </w:r>
    </w:p>
    <w:p w:rsidR="008E148D" w:rsidRPr="008E148D" w:rsidRDefault="00F9578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 xml:space="preserve">формирование </w:t>
      </w:r>
      <w:proofErr w:type="gramStart"/>
      <w:r w:rsidR="008E148D" w:rsidRPr="008E148D">
        <w:rPr>
          <w:rFonts w:ascii="Times New Roman" w:eastAsia="Calibri" w:hAnsi="Times New Roman" w:cs="Times New Roman"/>
          <w:sz w:val="28"/>
          <w:szCs w:val="28"/>
        </w:rPr>
        <w:t>нравственных и эстетических чувств</w:t>
      </w:r>
      <w:proofErr w:type="gramEnd"/>
      <w:r w:rsidR="008E148D" w:rsidRPr="008E148D">
        <w:rPr>
          <w:rFonts w:ascii="Times New Roman" w:eastAsia="Calibri" w:hAnsi="Times New Roman" w:cs="Times New Roman"/>
          <w:sz w:val="28"/>
          <w:szCs w:val="28"/>
        </w:rPr>
        <w:t xml:space="preserve"> обучающихся;</w:t>
      </w:r>
    </w:p>
    <w:p w:rsidR="008E148D" w:rsidRPr="008E148D" w:rsidRDefault="00F9578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развитие способностей к творческой деятельности на родном (татарском) языке;</w:t>
      </w:r>
    </w:p>
    <w:p w:rsidR="008E148D" w:rsidRPr="008E148D" w:rsidRDefault="00F9578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 xml:space="preserve">овладение </w:t>
      </w:r>
      <w:proofErr w:type="spellStart"/>
      <w:r w:rsidR="008E148D" w:rsidRPr="008E148D">
        <w:rPr>
          <w:rFonts w:ascii="Times New Roman" w:eastAsia="Calibri" w:hAnsi="Times New Roman" w:cs="Times New Roman"/>
          <w:sz w:val="28"/>
          <w:szCs w:val="28"/>
        </w:rPr>
        <w:t>общеучебными</w:t>
      </w:r>
      <w:proofErr w:type="spellEnd"/>
      <w:r w:rsidR="008E148D" w:rsidRPr="008E148D">
        <w:rPr>
          <w:rFonts w:ascii="Times New Roman" w:eastAsia="Calibri" w:hAnsi="Times New Roman" w:cs="Times New Roman"/>
          <w:sz w:val="28"/>
          <w:szCs w:val="28"/>
        </w:rPr>
        <w:t xml:space="preserve"> умениями и универсальными учебными действиями.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Общее число часов, рекомендованных для изучения родной (татарской) литературы – 170 часов: в 5 классе – 34 часа (1 час в неделю),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6 классе – 34 часа (1 час в неделю), в 7 классе – 34 часа (1 час в неделю),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8 классе – 34 часа (1 час в неделю), в 9 классе – 34 часа (1 час в неделю).</w:t>
      </w:r>
    </w:p>
    <w:p w:rsidR="008E148D" w:rsidRPr="00913DF7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13DF7">
        <w:rPr>
          <w:rFonts w:ascii="Times New Roman" w:eastAsia="Calibri" w:hAnsi="Times New Roman" w:cs="Times New Roman"/>
          <w:b/>
          <w:sz w:val="28"/>
          <w:szCs w:val="28"/>
        </w:rPr>
        <w:t>Содержание обучения в 5 классе.</w:t>
      </w:r>
    </w:p>
    <w:p w:rsidR="008E148D" w:rsidRPr="008E148D" w:rsidRDefault="00913DF7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8E148D"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Мифы.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Понятие о мифе. Происхождение мифов, их классификация. Татарские народные мифы.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Мифы: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Җил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иясе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җил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чыгара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(«Откуда появляется ветер»),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Тавык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(«Курица»).</w:t>
      </w:r>
    </w:p>
    <w:p w:rsidR="008E148D" w:rsidRPr="008E148D" w:rsidRDefault="00913DF7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2.</w:t>
      </w:r>
      <w:r w:rsidR="008E148D"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Фольклор. Устное народное творчество как народное достояние.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Особенности фольклорных произведений. Основные жанры фольклора.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2.1.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Сказки. Отображение национального характера в сказках. Виды сказок.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Татарские народные сказки: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Хәйләкәр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төлке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(«Хитрая лиса»),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Өч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кыз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(«Три дочери»).</w:t>
      </w:r>
    </w:p>
    <w:p w:rsidR="008E148D" w:rsidRPr="008E148D" w:rsidRDefault="00913DF7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3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.</w:t>
      </w:r>
      <w:r w:rsidR="008E148D"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Предания и легенды. Особенности жанра. Отличие легенд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от преданий.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Легенда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Зөһрә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кыз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 («Девушка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Зухра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»).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Предание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Шәһәр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нигә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Казан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дип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аталган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(«Почему город назвали Казанью»).</w:t>
      </w:r>
    </w:p>
    <w:p w:rsidR="008E148D" w:rsidRPr="008E148D" w:rsidRDefault="00913DF7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.</w:t>
      </w:r>
      <w:r w:rsidR="008E148D"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Малые жанры устного народного творчества.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Загадки, пословицы, поговорки.</w:t>
      </w:r>
    </w:p>
    <w:p w:rsidR="008E148D" w:rsidRPr="008E148D" w:rsidRDefault="00913DF7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.</w:t>
      </w:r>
      <w:r w:rsidR="008E148D"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Татарская литература.</w:t>
      </w:r>
    </w:p>
    <w:p w:rsidR="008E148D" w:rsidRPr="008E148D" w:rsidRDefault="0029683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1.</w:t>
      </w:r>
      <w:r w:rsidR="008E148D"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Литературная (авторская) сказка. Фольклорные традиции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в литературной сказке. Художественный вымысел в литературной сказке.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Тукай,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Шүрәле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Шурале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»). Мифологический сюжет сказки. Поэтические особенности сказки-поэмы. Художественный смысл сказки. Образ Шурале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в искусстве. </w:t>
      </w:r>
    </w:p>
    <w:p w:rsidR="008E148D" w:rsidRPr="008E148D" w:rsidRDefault="0029683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.2.</w:t>
      </w:r>
      <w:r w:rsidR="008E148D"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 xml:space="preserve">Проза. Эпические произведения, их особенности.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Ф.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Яруллин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Кояштагы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тап» («Пятно на солнце»). Тема нравственности. Понятия честности, милосердия, взаимовыручки и взаимоподдержки.</w:t>
      </w:r>
    </w:p>
    <w:p w:rsidR="008E148D" w:rsidRPr="008E148D" w:rsidRDefault="0029683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.3.</w:t>
      </w:r>
      <w:r w:rsidR="008E148D"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Басня. Особенности жанра. Герои, композиция.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Тукай,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Умарта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корты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һәм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чебеннәр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(«Пчела и мухи»).</w:t>
      </w:r>
    </w:p>
    <w:p w:rsidR="008E148D" w:rsidRPr="008E148D" w:rsidRDefault="0029683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.4.</w:t>
      </w:r>
      <w:r w:rsidR="008E148D"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Лирические произведения. Особенности лирических произведений.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М.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Джалиль, «Кызыл ромашка» («Красная ромашка»). Восхваление храбрости и мужества советского солдата.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М.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Аглямов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Матурлык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минем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белән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(«Красота всегда со мной»). Тема красоты. Умение видеть красоту.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Р.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Миннуллин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Әни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, мин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көчек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күрдем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(«Мама, я видел щенка»). Детская мечта. Сострадание и милосердие.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Ш.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Галиев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Һәркем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әйтә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дөресен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(«Каждый говорит правду»).</w:t>
      </w:r>
    </w:p>
    <w:p w:rsidR="008E148D" w:rsidRPr="008E148D" w:rsidRDefault="0029683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5.</w:t>
      </w:r>
      <w:r w:rsidR="008E148D"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Драматические произведения.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Миннулин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Гафият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турында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әкият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 («Сказка о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Гафияте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»). Фольклорное начало в произведении. Сказочные персонажи.</w:t>
      </w:r>
    </w:p>
    <w:p w:rsidR="008E148D" w:rsidRPr="008E148D" w:rsidRDefault="0029683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Теория литературы.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Миф, устное народное творчество, фольклор, сказка, волшебная сказка, бытовая сказка, сказка о животных, повтор, предание, легенда, загадка, пословица,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поговорка, литературная сказка, художественный вымысел, мифический образ, эпос, лирика, драма, образ, лирический герой, басня, эпитет, тема, юмор, главный герой, второстепенный герой.</w:t>
      </w:r>
    </w:p>
    <w:p w:rsidR="008E148D" w:rsidRPr="00296838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96838">
        <w:rPr>
          <w:rFonts w:ascii="Times New Roman" w:eastAsia="Calibri" w:hAnsi="Times New Roman" w:cs="Times New Roman"/>
          <w:b/>
          <w:sz w:val="28"/>
          <w:szCs w:val="28"/>
        </w:rPr>
        <w:t>Содержание обучения в 6 классе.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Гимн. Гимн России. Гимн Татарстана.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2.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Устное народное творчество.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2.1.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Татарские народные песни: классификация (лирические, исторические, игровые и обрядовые песни, частушки). Поэтические особенности народных песен, образы и приёмы их создания. Роль песни в жизни людей.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Песни: «Иске кара урман» («Старый дремучий лес»).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3.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Татарская литература.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3.1.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Образ в лирическом произведении. Средства выражения переживаний лирического героя.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Р.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Ракипов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«Мин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яратам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сине, Татарстан» («Я люблю тебя, Татарстан!»). Образ Родины. Чувства гордости и любви к родному краю.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Дардменд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«Кил,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өйрән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 («Давай учись»). Роль родного языка в жизни человека. Понимание необходимости изучения других языков. Борьба за чистоту языка. 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Р.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Файзуллин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Туган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тел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турында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бер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шигырь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(«Стихотворение о родном языке»).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Ф.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Яруллин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Сез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иң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гүзәл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кеше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икәнсез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(«Вы самый прекрасный человек»). Образ учителя в литературе. Отношение к нему лирического героя.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Л.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Лерон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«Фашист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очып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үтте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(«Фашист пролетел»). Картины военного времени. Трагизм. Образ врага.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Ш.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Галиев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Пәрәмәч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Перемяч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»). Приёмы создания комичности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лирическом произведении.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Х.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Такташ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Әй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җырлыйсы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килә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шушы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җырны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(«Так хочется спеть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эту песню»). Образ малой родины. Ностальгия по прошлому, счастливому детству.</w:t>
      </w:r>
    </w:p>
    <w:p w:rsidR="008E148D" w:rsidRPr="008E148D" w:rsidRDefault="0029683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.</w:t>
      </w:r>
      <w:r w:rsidR="008E148D"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Образная система произведений фантастики.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К.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Насыри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Әбугалисина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 («Авиценна»). Образ Авиценны. Фантастический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сюжет в повести. Просветительские идеи в произведении. Олицетворение добра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и зла. Утверждение идеи необходимости обществу знания, которое служит благородным целям. Роль антитезы в композиции произведения. </w:t>
      </w:r>
    </w:p>
    <w:p w:rsidR="008E148D" w:rsidRPr="008E148D" w:rsidRDefault="0029683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.</w:t>
      </w:r>
      <w:r w:rsidR="008E148D"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Аллегорическая образность.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Рахим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Яз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әкиятләре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(«Весенние сказки»). Условность и аллегорическая образность.</w:t>
      </w:r>
    </w:p>
    <w:p w:rsidR="008E148D" w:rsidRPr="008E148D" w:rsidRDefault="0029683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Особенности образной системы в автобиографических произведениях.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Тукай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Исемдә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калганнар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(отрывок из автобиографической повести) («Мои воспоминания»). Образ маленького Тукая. Условность воспоминаний литературного героя.</w:t>
      </w:r>
    </w:p>
    <w:p w:rsidR="008E148D" w:rsidRPr="008E148D" w:rsidRDefault="0029683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Образность в жанре рассказа и повести.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Ибрагимов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Алмачуар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(«Чубарый»). Образы природы в произведении. Пейзаж. Красота и сила природы. Психологизм в раскрытии характеров литературных героев. Система образов в рассказе. Любовь героя произведения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к лошади. Нравственные устои татарской деревни.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Р.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Мухаммадиев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Беренче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умырзая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(«Первый подснежник»). Образ природы. Бережное отношение к природе. Связь поколений. Чистота помыслов.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А.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Еники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Матурлык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 («Красота»). Духовная красота человека. Любовь между матерью и сыном. Образ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Бадретдина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E148D" w:rsidRPr="008E148D" w:rsidRDefault="0029683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8.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Образная система в лиро-эпических произведениях.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М.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Джалиль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Сандугач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һәм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чишмә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(«Соловей и родник»). Восхваление храбрости и мужества советского солдата. Образы природы. Жанр баллады.</w:t>
      </w:r>
    </w:p>
    <w:p w:rsidR="008E148D" w:rsidRPr="008E148D" w:rsidRDefault="0029683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9.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Особенности образной системы в драматических произведениях.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Камал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Беренче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театр» («Первый театр»). Комический характер конфликта в произведении. Приёмы воссоздания комичности образов. Просветительские идеи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комедии. Комический характер конфликта в произведении.</w:t>
      </w:r>
    </w:p>
    <w:p w:rsidR="008E148D" w:rsidRPr="008E148D" w:rsidRDefault="0029683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10.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Теория литературы.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Гимн, песня, лирическое «я», образ автора, метафора, идея, проблема, стихосложение, ритм, рифма, стих, строфа, фантастический образ, образ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повествователя, антитеза, аллегория, автобиографическое произведение, комедия, характер, тип.</w:t>
      </w:r>
    </w:p>
    <w:p w:rsidR="008E148D" w:rsidRPr="0040052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 </w:t>
      </w:r>
      <w:r w:rsidRPr="0040052D">
        <w:rPr>
          <w:rFonts w:ascii="Times New Roman" w:eastAsia="Calibri" w:hAnsi="Times New Roman" w:cs="Times New Roman"/>
          <w:b/>
          <w:i/>
          <w:sz w:val="28"/>
          <w:szCs w:val="28"/>
        </w:rPr>
        <w:t>Содержание обучения в 7 классе.</w:t>
      </w:r>
    </w:p>
    <w:p w:rsidR="008E148D" w:rsidRPr="0040052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1.</w:t>
      </w:r>
      <w:r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r w:rsidRPr="0040052D">
        <w:rPr>
          <w:rFonts w:ascii="Times New Roman" w:eastAsia="Calibri" w:hAnsi="Times New Roman" w:cs="Times New Roman"/>
          <w:i/>
          <w:sz w:val="28"/>
          <w:szCs w:val="28"/>
        </w:rPr>
        <w:t>Устное народное творчество. Исследователи устного народного творчества (Г.</w:t>
      </w:r>
      <w:r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r w:rsidRPr="0040052D">
        <w:rPr>
          <w:rFonts w:ascii="Times New Roman" w:eastAsia="Calibri" w:hAnsi="Times New Roman" w:cs="Times New Roman"/>
          <w:i/>
          <w:sz w:val="28"/>
          <w:szCs w:val="28"/>
        </w:rPr>
        <w:t>Тукай, Г.</w:t>
      </w:r>
      <w:r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r w:rsidRPr="0040052D">
        <w:rPr>
          <w:rFonts w:ascii="Times New Roman" w:eastAsia="Calibri" w:hAnsi="Times New Roman" w:cs="Times New Roman"/>
          <w:i/>
          <w:sz w:val="28"/>
          <w:szCs w:val="28"/>
        </w:rPr>
        <w:t>Ибрагимов, Х.</w:t>
      </w:r>
      <w:r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Ярми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и другие).</w:t>
      </w:r>
    </w:p>
    <w:p w:rsidR="008E148D" w:rsidRPr="0040052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1.1.</w:t>
      </w:r>
      <w:r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Баит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– оригинальный жанр татарского фольклора. Жанровые особенности. Виды 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баитов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8E148D" w:rsidRPr="0040052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Баит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«Сак-Сок 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бәете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>» («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Баит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о Сак-Соке»).</w:t>
      </w:r>
    </w:p>
    <w:p w:rsidR="008E148D" w:rsidRPr="0040052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2.</w:t>
      </w:r>
      <w:r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r w:rsidRPr="0040052D">
        <w:rPr>
          <w:rFonts w:ascii="Times New Roman" w:eastAsia="Calibri" w:hAnsi="Times New Roman" w:cs="Times New Roman"/>
          <w:i/>
          <w:sz w:val="28"/>
          <w:szCs w:val="28"/>
        </w:rPr>
        <w:t>Татарская литература.</w:t>
      </w:r>
    </w:p>
    <w:p w:rsidR="008E148D" w:rsidRPr="0040052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2.</w:t>
      </w:r>
      <w:r w:rsidR="006D3F20" w:rsidRPr="0040052D">
        <w:rPr>
          <w:rFonts w:ascii="Times New Roman" w:eastAsia="Calibri" w:hAnsi="Times New Roman" w:cs="Times New Roman"/>
          <w:i/>
          <w:sz w:val="28"/>
          <w:szCs w:val="28"/>
        </w:rPr>
        <w:t>1.</w:t>
      </w:r>
      <w:r w:rsidR="00296838"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0052D">
        <w:rPr>
          <w:rFonts w:ascii="Times New Roman" w:eastAsia="Calibri" w:hAnsi="Times New Roman" w:cs="Times New Roman"/>
          <w:i/>
          <w:sz w:val="28"/>
          <w:szCs w:val="28"/>
        </w:rPr>
        <w:t>Рассказ как эпический жанр. Особенности жанра рассказа.</w:t>
      </w:r>
    </w:p>
    <w:p w:rsidR="008E148D" w:rsidRPr="0040052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Ш.</w:t>
      </w:r>
      <w:r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Камал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«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Буранда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>» («В метель»). Приёмы эмоционального воздействия</w:t>
      </w:r>
      <w:r w:rsidR="003A26F1"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0052D">
        <w:rPr>
          <w:rFonts w:ascii="Times New Roman" w:eastAsia="Calibri" w:hAnsi="Times New Roman" w:cs="Times New Roman"/>
          <w:i/>
          <w:sz w:val="28"/>
          <w:szCs w:val="28"/>
        </w:rPr>
        <w:t>на читателя. Образ матери.</w:t>
      </w:r>
    </w:p>
    <w:p w:rsidR="008E148D" w:rsidRPr="0040052D" w:rsidRDefault="0029683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3</w:t>
      </w:r>
      <w:r w:rsidR="008E148D" w:rsidRPr="0040052D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="008E148D"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r w:rsidR="008E148D" w:rsidRPr="0040052D">
        <w:rPr>
          <w:rFonts w:ascii="Times New Roman" w:eastAsia="Calibri" w:hAnsi="Times New Roman" w:cs="Times New Roman"/>
          <w:i/>
          <w:sz w:val="28"/>
          <w:szCs w:val="28"/>
        </w:rPr>
        <w:t>Жанр повести. Особенности жанра.</w:t>
      </w:r>
    </w:p>
    <w:p w:rsidR="008E148D" w:rsidRPr="0040052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Р.</w:t>
      </w:r>
      <w:r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Галиуллин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«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Сәлам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>» («Привет»). Противопоставление внешней красоты духовному богатству человека. Ложь и разочарование.</w:t>
      </w:r>
    </w:p>
    <w:p w:rsidR="008E148D" w:rsidRPr="0040052D" w:rsidRDefault="0029683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4</w:t>
      </w:r>
      <w:r w:rsidR="008E148D" w:rsidRPr="0040052D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="008E148D"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r w:rsidR="008E148D" w:rsidRPr="0040052D">
        <w:rPr>
          <w:rFonts w:ascii="Times New Roman" w:eastAsia="Calibri" w:hAnsi="Times New Roman" w:cs="Times New Roman"/>
          <w:i/>
          <w:sz w:val="28"/>
          <w:szCs w:val="28"/>
        </w:rPr>
        <w:t>Роман. Жанровые особенности.</w:t>
      </w:r>
    </w:p>
    <w:p w:rsidR="008E148D" w:rsidRPr="0040052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И.</w:t>
      </w:r>
      <w:r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r w:rsidRPr="0040052D">
        <w:rPr>
          <w:rFonts w:ascii="Times New Roman" w:eastAsia="Calibri" w:hAnsi="Times New Roman" w:cs="Times New Roman"/>
          <w:i/>
          <w:sz w:val="28"/>
          <w:szCs w:val="28"/>
        </w:rPr>
        <w:t>Гази «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Онытылмас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еллар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>» («Незабываемые годы»). Проблематика романа. Система образов. Отражение славного пути страны в её историческом развитии.</w:t>
      </w:r>
    </w:p>
    <w:p w:rsidR="008E148D" w:rsidRPr="0040052D" w:rsidRDefault="0029683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5.</w:t>
      </w:r>
      <w:r w:rsidR="008E148D" w:rsidRPr="0040052D">
        <w:rPr>
          <w:rFonts w:ascii="Times New Roman" w:eastAsia="Calibri" w:hAnsi="Times New Roman" w:cs="Times New Roman"/>
          <w:i/>
          <w:sz w:val="28"/>
          <w:szCs w:val="28"/>
        </w:rPr>
        <w:t>Жанр драмы.</w:t>
      </w:r>
    </w:p>
    <w:p w:rsidR="008E148D" w:rsidRPr="0040052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Т.</w:t>
      </w:r>
      <w:r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Миннуллин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«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Әлдермештән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Әлмәндәр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» («Старик 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Альмандар</w:t>
      </w:r>
      <w:proofErr w:type="spellEnd"/>
      <w:r w:rsidR="003A26F1"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0052D">
        <w:rPr>
          <w:rFonts w:ascii="Times New Roman" w:eastAsia="Calibri" w:hAnsi="Times New Roman" w:cs="Times New Roman"/>
          <w:i/>
          <w:sz w:val="28"/>
          <w:szCs w:val="28"/>
        </w:rPr>
        <w:t>из Альдермыша»). Философские основы понятий жизни и смерти, ответственности перед обществом, честности, уважения к своему прошлому, вера в будущее. Образ сильного человека в произведении. Аллегория и условность. Конфликт как основа сюжета драматического произведения.</w:t>
      </w:r>
    </w:p>
    <w:p w:rsidR="008E148D" w:rsidRPr="0040052D" w:rsidRDefault="0029683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6.</w:t>
      </w:r>
      <w:r w:rsidR="008E148D" w:rsidRPr="0040052D">
        <w:rPr>
          <w:rFonts w:ascii="Times New Roman" w:eastAsia="Calibri" w:hAnsi="Times New Roman" w:cs="Times New Roman"/>
          <w:i/>
          <w:sz w:val="28"/>
          <w:szCs w:val="28"/>
        </w:rPr>
        <w:t>Жанры лирики: пейзажная, философская, гражданская, интимная лирика.</w:t>
      </w:r>
    </w:p>
    <w:p w:rsidR="008E148D" w:rsidRPr="0040052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Х.</w:t>
      </w:r>
      <w:r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Туфан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«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Кайсыгызның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кулы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җылы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>?» («У кого руки теплее»). Богатство</w:t>
      </w:r>
      <w:r w:rsidR="003A26F1"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0052D">
        <w:rPr>
          <w:rFonts w:ascii="Times New Roman" w:eastAsia="Calibri" w:hAnsi="Times New Roman" w:cs="Times New Roman"/>
          <w:i/>
          <w:sz w:val="28"/>
          <w:szCs w:val="28"/>
        </w:rPr>
        <w:t>и многообразие человеческих чувств и переживаний. Отношение поэта к родному языку.</w:t>
      </w:r>
    </w:p>
    <w:p w:rsidR="008E148D" w:rsidRPr="0040052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Г.</w:t>
      </w:r>
      <w:r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r w:rsidRPr="0040052D">
        <w:rPr>
          <w:rFonts w:ascii="Times New Roman" w:eastAsia="Calibri" w:hAnsi="Times New Roman" w:cs="Times New Roman"/>
          <w:i/>
          <w:sz w:val="28"/>
          <w:szCs w:val="28"/>
        </w:rPr>
        <w:t>Тукай «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Җәйге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таң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хатирәсе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>» («Летняя заря»). Образы природы.</w:t>
      </w:r>
    </w:p>
    <w:p w:rsidR="008E148D" w:rsidRPr="0040052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lastRenderedPageBreak/>
        <w:t>С.</w:t>
      </w:r>
      <w:r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Хаким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«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Бу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кырлар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бу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үзәннәрдә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>» («На этих лугах, в этих долинах»). Образ родного края, мифологизация образа родины. Чувство гордости и восхищения великими личностями татарского народа.</w:t>
      </w:r>
    </w:p>
    <w:p w:rsidR="008E148D" w:rsidRPr="0040052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Г.</w:t>
      </w:r>
      <w:r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Авзал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«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Бу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– 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Ватан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>» («Это – Родина»). Национальный образ народа.</w:t>
      </w:r>
    </w:p>
    <w:p w:rsidR="008E148D" w:rsidRPr="0040052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Н.</w:t>
      </w:r>
      <w:r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r w:rsidRPr="0040052D">
        <w:rPr>
          <w:rFonts w:ascii="Times New Roman" w:eastAsia="Calibri" w:hAnsi="Times New Roman" w:cs="Times New Roman"/>
          <w:i/>
          <w:sz w:val="28"/>
          <w:szCs w:val="28"/>
        </w:rPr>
        <w:t>Арсланов «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Халкыма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» («Моему народу»). Чувство гордости за свой народ, историю и культуру. </w:t>
      </w:r>
    </w:p>
    <w:p w:rsidR="008E148D" w:rsidRPr="0040052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Р.</w:t>
      </w:r>
      <w:r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Гаташ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«Татар 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китабы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>» («Татарская книга»). Исторические личности татарского народа. Трагизм их судьбы. Книга – духовное богатство, символ красоты и вечности.</w:t>
      </w:r>
    </w:p>
    <w:p w:rsidR="008E148D" w:rsidRPr="0040052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Р.</w:t>
      </w:r>
      <w:r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Файзуллин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«… 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Җыя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кеше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>» («... Человек копит»). Смысл бытия. Сущность человека.</w:t>
      </w:r>
    </w:p>
    <w:p w:rsidR="008E148D" w:rsidRPr="0040052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Р.</w:t>
      </w:r>
      <w:r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Харис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«Кеше 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кайчан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матур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>» («Чем красив человек»). Внутренняя красота человека.</w:t>
      </w:r>
    </w:p>
    <w:p w:rsidR="008E148D" w:rsidRPr="0040052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М.</w:t>
      </w:r>
      <w:r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r w:rsidRPr="0040052D">
        <w:rPr>
          <w:rFonts w:ascii="Times New Roman" w:eastAsia="Calibri" w:hAnsi="Times New Roman" w:cs="Times New Roman"/>
          <w:i/>
          <w:sz w:val="28"/>
          <w:szCs w:val="28"/>
        </w:rPr>
        <w:t>Мирза «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Көздә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бер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мәл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>» («Одно мгновение осени»), «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Моң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>» («Печаль»). Роль природы в раскрытии чувств и переживаний лирического героя.</w:t>
      </w:r>
    </w:p>
    <w:p w:rsidR="008E148D" w:rsidRPr="0040052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bookmarkStart w:id="2" w:name="_Hlk127636128"/>
      <w:r w:rsidRPr="0040052D">
        <w:rPr>
          <w:rFonts w:ascii="Times New Roman" w:eastAsia="Calibri" w:hAnsi="Times New Roman" w:cs="Times New Roman"/>
          <w:i/>
          <w:sz w:val="28"/>
          <w:szCs w:val="28"/>
        </w:rPr>
        <w:t>Г.</w:t>
      </w:r>
      <w:r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r w:rsidRPr="0040052D">
        <w:rPr>
          <w:rFonts w:ascii="Times New Roman" w:eastAsia="Calibri" w:hAnsi="Times New Roman" w:cs="Times New Roman"/>
          <w:i/>
          <w:sz w:val="28"/>
          <w:szCs w:val="28"/>
        </w:rPr>
        <w:t>Мурат «Туган тел» («Родной язык»). Уважение к истории своего народа, чувство ответственности за сохранение родного языка.</w:t>
      </w:r>
    </w:p>
    <w:bookmarkEnd w:id="2"/>
    <w:p w:rsidR="008E148D" w:rsidRPr="0040052D" w:rsidRDefault="00296838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7.</w:t>
      </w:r>
      <w:r w:rsidR="008E148D" w:rsidRPr="0040052D">
        <w:rPr>
          <w:rFonts w:ascii="Times New Roman" w:eastAsia="Calibri" w:hAnsi="Times New Roman" w:cs="Times New Roman"/>
          <w:i/>
          <w:sz w:val="28"/>
          <w:szCs w:val="28"/>
        </w:rPr>
        <w:t>Лиро-эпические жанры литературы. Жанр поэмы. Особенности поэмы. Жанр стихотворения в прозе. Особенности жанра.</w:t>
      </w:r>
    </w:p>
    <w:p w:rsidR="008E148D" w:rsidRPr="0040052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Р.</w:t>
      </w:r>
      <w:r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Файзуллин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«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Сәйдәш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>» («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Сайдаш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>»). Поэма о жизни и творчестве известного татарского композитора С.</w:t>
      </w:r>
      <w:r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r w:rsidRPr="0040052D">
        <w:rPr>
          <w:rFonts w:ascii="Times New Roman" w:eastAsia="Calibri" w:hAnsi="Times New Roman" w:cs="Times New Roman"/>
          <w:i/>
          <w:sz w:val="28"/>
          <w:szCs w:val="28"/>
        </w:rPr>
        <w:t>Сайдашева. Противоречия в судьбе композитора.</w:t>
      </w:r>
    </w:p>
    <w:p w:rsidR="008E148D" w:rsidRPr="0040052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Г.</w:t>
      </w:r>
      <w:r w:rsidRPr="0040052D">
        <w:rPr>
          <w:rFonts w:ascii="Times New Roman" w:eastAsia="Calibri" w:hAnsi="Times New Roman" w:cs="Times New Roman"/>
          <w:i/>
          <w:sz w:val="28"/>
          <w:szCs w:val="28"/>
          <w:lang w:val="en-US"/>
        </w:rPr>
        <w:t> 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Кутуй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«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Сагыну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>» («Ностальгия»). Чувства любви к Родине, гордости за свой народ, надежда и вера в благополучное возвращение, раскрывающие чувство тоски по родной земле.</w:t>
      </w:r>
    </w:p>
    <w:p w:rsidR="008E148D" w:rsidRPr="0040052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.8.</w:t>
      </w:r>
      <w:r w:rsidR="00296838"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0052D">
        <w:rPr>
          <w:rFonts w:ascii="Times New Roman" w:eastAsia="Calibri" w:hAnsi="Times New Roman" w:cs="Times New Roman"/>
          <w:i/>
          <w:sz w:val="28"/>
          <w:szCs w:val="28"/>
        </w:rPr>
        <w:t>Теория литературы.</w:t>
      </w:r>
    </w:p>
    <w:p w:rsidR="008E148D" w:rsidRPr="0040052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Баит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>, рассказ, сюжет, элементы сюжета, композиция, повесть, лирическое отступление, персонаж, роман, драма, конфликт, монолог, диалог, интимная лирика, пейзажная лирика, философская лирика, гражданская лирика, поэма, стихи в прозе (</w:t>
      </w:r>
      <w:proofErr w:type="spellStart"/>
      <w:r w:rsidRPr="0040052D">
        <w:rPr>
          <w:rFonts w:ascii="Times New Roman" w:eastAsia="Calibri" w:hAnsi="Times New Roman" w:cs="Times New Roman"/>
          <w:i/>
          <w:sz w:val="28"/>
          <w:szCs w:val="28"/>
        </w:rPr>
        <w:t>нэсер</w:t>
      </w:r>
      <w:proofErr w:type="spellEnd"/>
      <w:r w:rsidRPr="0040052D">
        <w:rPr>
          <w:rFonts w:ascii="Times New Roman" w:eastAsia="Calibri" w:hAnsi="Times New Roman" w:cs="Times New Roman"/>
          <w:i/>
          <w:sz w:val="28"/>
          <w:szCs w:val="28"/>
        </w:rPr>
        <w:t>).</w:t>
      </w:r>
    </w:p>
    <w:p w:rsidR="008E148D" w:rsidRPr="00296838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9683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 обучения в 8 классе.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Устное народное творчество.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119.9.1.1.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Дастаны. Художественное своеобразие дастана. Виды дастанов.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Дастан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Идегәй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Идегей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») как памятник устного народного творчества. Реальная основа произведения. Система образов в дастане. Изображение сложного пути народа через призму масштабных событий, судеб великих исторических личностей.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2.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Художественные приёмы в литературном произведении.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2.1.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Пейзаж в литературном произведении. Виды пейзажа. Функции пейзажа.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Творчество 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Баширова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Җидегән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чишмә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Семерица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»). (отрывки). Нравственные истоки, традиции, обычаи, национальные черты татарского народа. Картины природы родного края.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Н.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Арсланов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Яз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(«Весна»). Образ весенней природы. Функции пейзажа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стихотворении.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2.2.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Портрет как художественный приём. Функции портрета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произведении. Виды портрета: портрет-описание, портрет-сравнение, портрет-впечатление, психологический портрет.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Ф.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Хусни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Йөзек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кашы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(«Перстень») (отрывки). Изображение перипетий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судьбе человека. Светлые лирические чувства героев произведения. Трагический финал любви.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Ш.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Зигангирова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«Татар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кызына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(«Татарской девушке»). Выразительные средства в портретной характеристике персонажа. Воспевание красоты татарской девушки.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.2.3.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Художественная деталь в литературном произведении. Функции художественной детали. Выделительная и психологическая виды художественной детали. Образы-вещи в литературном произведении.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Творчество А.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Еники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Әйтелмәгән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васыять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(«Невысказанное завещание»). Система образов. Проблематика повести. Потеря нравственных ориентиров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в обществе. Судьба татарской нации. Философское значение понятия «завещание». Образы-вещи в произведении. Художественная деталь в раскрытии идеи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произведения.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Х.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Туфан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Каеннар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сары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иде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(«Берёзы стали жёлтыми»). Образ ребёнка. Функции художественной детали в описании литературного образа.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.2.4.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Символ и литературное произведение. Типы символов в литературе. Художественный образ-символ.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Дардменд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Кораб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(«Корабль»). Изображение судьбы нации, народа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образах корабля, бури, волны и пропасти. Связь человека со Вселенной, миром, единство с природой. Символическая образность в стихотворении.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Жизнь и творчество Ф.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Яруллина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Җилкәннәр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җилдә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сынала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(«Упругие паруса») (отрывки). Судьба человека. Сила воли и сильный характер. Образ сильного человека. Особенности портрета литературных героев.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2.5.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Психологизм как единство литературных приёмов. Виды приёмов психологизма. Роль психологических приёмов в раскрытии литературных образов, идейного содержания произведения.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А.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Еники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«Кем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җырлады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?» («Кто пел?»). Образ раненного лейтенанта,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его чувства и переживания в последние моменты жизни. Образ татарской песни. Психологические приёмы в рассказе.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2.6.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Художественное время и пространство в литературном произведении (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хронотоп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). Виды художественного времени, типы пространства.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Хронотопические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образы.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Творчество А.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Кутуя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Тапшырылмаган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хатлар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Неотосланные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письма»). Эпистолярный жанр в литературе. Проблема любви и создания семьи,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её разрешение в повести. Отношение автора к образам Галии и Искандера. Романтическое изображение нового человека.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Хронотопические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образы.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М.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Галиев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«Кичке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сурәт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(«Вечерний пейзаж»). Бинарные оппозиции в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определении идеи произведения.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3.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Теория литературы.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Дастан, пейзаж, портрет, художественная деталь, образы-вещи, собирательный образ, художественное время и пространство (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хронотоп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), психологизм, символизм, символический образ, эпистолярный стиль,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исторический роман, романтизм, романтический образ.</w:t>
      </w:r>
    </w:p>
    <w:p w:rsidR="008E148D" w:rsidRPr="00296838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96838">
        <w:rPr>
          <w:rFonts w:ascii="Times New Roman" w:eastAsia="Calibri" w:hAnsi="Times New Roman" w:cs="Times New Roman"/>
          <w:b/>
          <w:sz w:val="28"/>
          <w:szCs w:val="28"/>
        </w:rPr>
        <w:t>Содержание обучения в 9 классе.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Литература как искусство слова. Своеобразие художественного отражения жизни в словесном искусстве. Периодизация татарской литературы.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.2.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История татарской литературы.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2.1.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Средневековая тюрко-татарская литература. Литература 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XII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– первой половины 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XIII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веков. Особенности периода.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Кул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Гали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Кыйссаи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Йосыф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(«Сказание о Юсуфе»). Образы Юсуфа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Зулейхи. Сила любви. Идеи гуманизма и справедливости. Художественное своеобразие поэмы. Связь коранических сюжетов с татарской литературой.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2.2.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Литература 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XIII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– первой половины 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XV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веков. Общая характеристика литературы данного периода.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Сараи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Сөһәйл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вә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Гөлдерсен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Сухайль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Гульдурсун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»). Идейно-эстетическое содержание поэмы, художественное своеобразие. Противопоставление любви жестокости и несправедливости.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2.3.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Татарская литература периода Казанского ханства. Особенности развития татарской литературы данного периода.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Кул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Шариф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Гафил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торма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(«Не будь неучем»). Дидактическое содержание, назидательность литературы. Единство религиозного и светского содержания. Роль знаний в жизни человека.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2.4.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Татарская литература 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XVII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века. Особенности развития татарской литературы 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XVII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века. Суфийская литература. Нравственно-философское направление литературы.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М.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Колый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Хикметы. Проблематика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хикметов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. Духовные переживания, нравственные устои лирического героя.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2.5.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Татарская литература 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XVIII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века. Особенности развития татарской литературы 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XVIII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века. Сближение литературы с жизнью народа.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Утыз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Имяни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Гыйлемнең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өстенлеге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турында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(«О преимуществе знания»),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Егет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булу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турында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(«О мужестве»),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Татулык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турында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 («О дружбе»). Назидательный характер произведений. Связь знания с трудом. Беседа о честности,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справедливости, щедрости, терпении, воспитание нравственности с молодых лет.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2.6.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Татарская литература 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XIX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века. Особенности развития татарской литературы в 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XIX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веке. Просветительское движение у татар. Становление реалистической поэзии. Тематика произведений.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Творчество 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Кандалый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Сәхипҗәмал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Сахибджамал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») (отрывок). Прославление в поэме чувства великой любви. Описание красоты женщины. Взаимосвязь идейно-эстетических находок автора с развитием общественного сознания.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Жизнь и творчество К.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Насыри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Кырык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бакча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(«Сорок садов»). Нравственные качества. Духовная красота человека.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Биография М.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Акъегетзадэ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. Повесть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Хисаметдин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менла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Хисаметдин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менла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»). Просветительские идеи в произведении. Проблема героя времени. Просветительский реализм.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2.7.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Татарская литература начала ХХ века. Особенности татарской литературы начала ХХ века. Приобщение татарской литературы к достижениям восточной, русской, европейской литературы, философии и культуры.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Жизнь и творчество 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Тукая. Стихотворения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Милләткә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 («К нации»). Чувства любви и уважения к своему народу, к нации. Глубина переживаний лирического героя о судьбе татарского народа. Отражение фольклорных мотивов в творчестве поэта.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Жизнь и творчество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Дардменда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. Стихотворения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Видагъ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(«Расставание»). Тема родины. Противопоставление Отчизны родному народу.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Жизнь и творчество С.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Рамиева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.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Таң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вакыты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(«На рассвете»). Переживания лирического героя за свой народ, желание видеть его свободным, образованным, прогрессивным. Особенности романтического героя.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Жизнь и творчество 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Исхаки. Повесть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Сөннәтче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бабай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Суннатчи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бабай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»). Нравственные качества татарского народа.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Жизнь и творчество Ф.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Амирхана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Хәят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Хаят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»). Противостояние культов красоты, женственности, любви с консервативной нравственностью. Глубокий лиризм переживаний главной героини. Влияние среды на формирование мировоззрения героини. Система образов.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2.8.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Татарская литература 1920-1930-х годов. Особенности татарской литературы данного периода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Жизнь и творчество Х.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Такташа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Мәхәббәт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тәүбәсе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(«Раскаяние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любви»). Авторская позиция в отношении героев произведения. Отрицательное отношение автора к идее «свободной любви».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2.9.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Татарская литература периода Великой Отечественной войны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послевоенного времени. Особенности татарской литературы данного периода.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Жизнь и творчество М.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Джалиля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Моабит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дәфтәрләре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Моабитская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тетрадь»):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Җырларым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(«Мои песни»). История возвращения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Моабитских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тетрадей» на родину поэта. Тема мужества и героизма. Чувства и переживания лирического героя. Поэтические приёмы в создании стихотворений.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Жизнь и творчество Ф.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Карима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Кыр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казы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(«Дикий гусь»). Чувство тоски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по Родине, по родным и близким.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2.10.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Татарская проза 1960-1980-х годов. Особенности татарской прозы данного периода.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А.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Гилязов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Өч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аршын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җир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 («Три аршина земли»). Художественное осмысление национальных черт характера человека, находящегося вдали от Родины. Роль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хронотопа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дороги в раскрытии характера главного героя произведения.</w:t>
      </w:r>
    </w:p>
    <w:p w:rsidR="008E148D" w:rsidRPr="008E148D" w:rsidRDefault="00AB218F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11.</w:t>
      </w:r>
      <w:r w:rsidR="008E148D"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8E148D" w:rsidRPr="008E148D">
        <w:rPr>
          <w:rFonts w:ascii="Times New Roman" w:eastAsia="Calibri" w:hAnsi="Times New Roman" w:cs="Times New Roman"/>
          <w:sz w:val="28"/>
          <w:szCs w:val="28"/>
        </w:rPr>
        <w:t>Татарская лирика 1960-1980-х годов. Особенности татарской лирики данного периода.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Творчество Р.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Файзуллина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Нюанслар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иле» («Страна нюансов»):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Чынлык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(«Действительность»),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Вакыт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(«Время»),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Көзге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яңгыр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(«Осенний дождь»),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Язгы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кәеф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(«Весеннее настроение»). Философские размышления поэта о времени, истории, жизни.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Творчество Р.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Хариса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«Ак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сөлге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(«Белое полотенце»). Проблема сохранения национальных традиций.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2.12.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Татарская драматургия 1960-1980-х годов. Особенности татарской драматургии данного периода.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Творчество Т.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Миннуллина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Дуслар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җыелган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җирдә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 («Когда собираются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друзья»). Нравственные проблемы в произведении.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.2.13.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Татарская литература рубежа 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8E148D">
        <w:rPr>
          <w:rFonts w:ascii="Times New Roman" w:eastAsia="Calibri" w:hAnsi="Times New Roman" w:cs="Times New Roman"/>
          <w:sz w:val="28"/>
          <w:szCs w:val="28"/>
        </w:rPr>
        <w:t>-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XXI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веков. Особенности развития татарской литературы данного периода.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Творчество Р.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Миннуллина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Һәйкәлләрне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тыңлыйк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!» («Что говорят памятники»). Гимн мужеству и героизму советского народа.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2.14.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Развитие современной татарской литературы. Обзор. Мировой литературный процесс. Взаимосвязи между татарской, русской и зарубежной литературами.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А.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Ахметгалиева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Кайтаваз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(«Эхо»). Отношения между матерью и детьми. Роль матери в жизни человека.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3.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Теория литературы.</w:t>
      </w:r>
    </w:p>
    <w:p w:rsid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Литературный процесс, периоды развития литературы, религиозная литература, светская литература, дидактизм,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хикметы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, просветительский реализм, музыкальная драма, авторская позиция. </w:t>
      </w:r>
    </w:p>
    <w:p w:rsidR="00AB218F" w:rsidRPr="008E148D" w:rsidRDefault="00AB218F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18F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 освоения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программы по родной (татарской) литературе на уровне основного общего образования.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 результате изучения родной (татарской) литературы на уровне основного общего образования у обучающегося будут сформированы следующие личностные результаты: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1)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гражданского воспитания: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использованием примеров из родной (татарской)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литературы;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готовность к разнообразной совместной деятельности, стремление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к взаимопониманию и взаимопомощи, в том числе с использованием примеров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из литературы; активное участие в самоуправлении в образовательной организации, готовность к участию в гуманитарной деятельности;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2)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патриотического воспитания: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осознание российской гражданской идентичности в поликультурном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многоконфессиональном обществе, проявление интереса к познанию родного (татарского) языка и родной (татарской) литературы, истории, культуры Российской Федерации, своего края в контексте изучения произведений татарской литературы,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а также русской литературы;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уважение к символам России, государственным праздникам, историческому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природному наследию и памятникам, традициям разных народов, проживающих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родной стране, обращая внимание на их воплощение в татарской литературе;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3)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духовно-нравственного воспитания: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готовность оценивать своё поведение и поступки, а также поведение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поступки других людей с позиции нравственных и правовых норм с учётом осознания последствий поступков;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4)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эстетического воспитания: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восприимчивость к разным видам искусства, традициям и творчеству своего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других народов, понимание эмоционального воздействия искусства, в том числе изучаемых литературных произведений;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осознание важности художественной литературы и культуры как средства коммуникации и самовыражения;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стремление к самовыражению в разных видах искусства;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5)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физического воспитания, формирования культуры здоровья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эмоционального благополучия: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осознание ценности жизни </w:t>
      </w:r>
      <w:r w:rsidRPr="008E148D">
        <w:rPr>
          <w:rFonts w:ascii="Times New Roman" w:eastAsia="Calibri" w:hAnsi="Times New Roman" w:cs="Times New Roman"/>
          <w:sz w:val="28"/>
          <w:szCs w:val="28"/>
          <w:lang w:val="tt-RU"/>
        </w:rPr>
        <w:t>с использованием собственного жизненного</w:t>
      </w:r>
      <w:r w:rsidR="003A26F1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  <w:lang w:val="tt-RU"/>
        </w:rPr>
        <w:t>и читательского опыта</w:t>
      </w:r>
      <w:r w:rsidRPr="008E148D">
        <w:rPr>
          <w:rFonts w:ascii="Times New Roman" w:eastAsia="Calibri" w:hAnsi="Times New Roman" w:cs="Times New Roman"/>
          <w:sz w:val="28"/>
          <w:szCs w:val="28"/>
        </w:rPr>
        <w:t>, ответственное отношение к своему здоровью и установка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психического здоровья, соблюдение правил безопасности, в том числе правил безопасного поведения в Интернет-среде;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умение осознавать эмоциональное состояние себя и других, опираясь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на примеры из литературных произведений, умение управлять собственным эмоциональным состоянием, сформированность навыка рефлексии, признание своего права на ошибку и такого же права другого человека с оценкой поступков литературных героев;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6)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трудового воспитания: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установка на активное участие в решении практических задач (в рамках семьи, образовательной организации, </w:t>
      </w:r>
      <w:r w:rsidRPr="008E148D">
        <w:rPr>
          <w:rFonts w:ascii="Times New Roman" w:eastAsia="SchoolBookSanPin" w:hAnsi="Times New Roman" w:cs="Times New Roman"/>
          <w:sz w:val="28"/>
          <w:szCs w:val="28"/>
        </w:rPr>
        <w:t>населенного пункта, родного края)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технологической и социальной направленности, способность инициировать, планировать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самостоятельно выполнять такого рода деятельность;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с деятельностью героев на страницах литературных произведений;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осознание важности обучения на протяжении всей жизни для успешной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профессиональной деятельности и развитие необходимых умений для этого;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готовность адаптироваться в профессиональной среде; уважение к труду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результатам трудовой деятельности, в том числе при изучении произведений татарского фольклора и литературы, осознанный выбор и построение индивидуальной траектории образования и жизненных планов с учетом личных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общественных интересов и потребностей;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7)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экологического воспитания: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ориентация на применение знаний из социальных и естественных наук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активное неприятие действий, приносящих вред окружающей среде,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в том числе сформированное при знакомстве с литературными произведениями, поднимающими экологические проблемы;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осознание своей роли как гражданина и потребителя в условиях взаимосвязи природной, технологической и социальной среды, готовность к участию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практической деятельности экологической направленности;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8)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ценности научного познания: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ориентация в деятельности на современную систему научных представлений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об основных закономерностях развития человека, природы и общества, взаимосвязях человека с природной и социальной средой с использованием изученных и самостоятельно прочитанных литературных произведений;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овладение языковой и читательской культурой как средством познания мира;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овладение основными навыками исследовательской деятельности с учётом специфики литературного образования,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9)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обеспечение адаптации обучающегося к изменяющимся условиям социальной и природной среды: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освоение обучающимися социального опыта, основных социальных ролей,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изучение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оценка социальных ролей персонажей литературных произведений;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способность во взаимодействии в условиях неопределённости, открытость опыту и знаниям других, способность действовать в условиях неопределенности, повышать уровень своей компетентности через практическую деятельность,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умение оперировать основными понятиями, терминами и представлениями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в области концепции устойчивого развития;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умение анализировать и выявлять взаимосвязи природы, общества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и экономики;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способность осознавать стрессовую ситуацию, оценивать происходящие изменения и их последствия, опираясь на жизненный и читательский опыт, воспринимать стрессовую ситуацию как вызов, требующий контрмер, оценивать ситуацию стресса, корректировать принимаемые решения и действия, формулировать и оценивать риски и последствия, формировать опыт, находить позитивное в произошедшей ситуации, быть готовым действовать в отсутствии гарантий успеха.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В результате изучения родной (татарской) литературы на уровне основного общего образования у обучающегося </w:t>
      </w:r>
      <w:r w:rsidRPr="00AB218F">
        <w:rPr>
          <w:rFonts w:ascii="Times New Roman" w:eastAsia="Calibri" w:hAnsi="Times New Roman" w:cs="Times New Roman"/>
          <w:b/>
          <w:sz w:val="28"/>
          <w:szCs w:val="28"/>
        </w:rPr>
        <w:t>будут сформированы познавательные универсальные учебные действия, коммуникативные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универсальные учебные действия, регулятивные универсальные учебные действия, умение совместной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деятельности.</w:t>
      </w:r>
    </w:p>
    <w:p w:rsidR="008E148D" w:rsidRPr="00AB218F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сформированы следующие базовые логические действия как часть познавательных </w:t>
      </w:r>
      <w:r w:rsidRPr="00AB218F">
        <w:rPr>
          <w:rFonts w:ascii="Times New Roman" w:eastAsia="Calibri" w:hAnsi="Times New Roman" w:cs="Times New Roman"/>
          <w:b/>
          <w:sz w:val="28"/>
          <w:szCs w:val="28"/>
        </w:rPr>
        <w:t>универсальных учебных действий: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выявлять и характеризовать существенные признаки объектов (художественных и учебных текстов, литературных героев и другие) и явлений (литературных направлений, этапов историко-литературного процесса);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для их обобщения и сравнения, определять критерии проводимого анализа;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 учётом предложенной задачи выявлять закономерности и противоречия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рассматриваемых литературных фактах и наблюдениях над текстом, предлагать критерии для выявления закономерностей и противоречий;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выявлять дефициты информации, данных, необходимых для решения поставленной учебной задачи;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выявлять причинно-следственные связи при изучении литературных явлений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процессов, проводить выводы с использованием дедуктивных и индуктивных умозаключений, умозаключений по аналогии, формулировать гипотезы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об их взаимосвязях;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самостоятельно выбирать способ решения учебной задачи при работе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использовать вопросы как исследовательский инструмент познания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литературном образовании;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формулировать вопросы, фиксирующие разрыв между реальным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желательным состоянием ситуации, объекта, и самостоятельно устанавливать искомое и данное;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самостоятельно формулировать обобщения и выводы по результатам проведённого наблюдения, опыта, исследования; владеть инструментами оценки достоверности полученных выводов и обобщений;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прогнозировать возможное дальнейшее развитие событий и их последствия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аналогичных или сходных ситуациях, а также выдвигать предположения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об их развитии в новых условиях и контекстах, в том числе в литературных произведениях.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 обучающегося будут сформированы умения работать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с информацией как часть познавательных универсальных учебных действий: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находить сходные аргументы (подтверждающие или опровергающие одну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ту же идею, версию) в различных информационных источниках;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самостоятельно выбирать оптимальную форму представления литературной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эффективно запоминать и систематизировать эту информацию.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У обучающегося будут сформированы умения общения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как часть коммуникативных универсальных учебных действий: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воспринимать и формулировать суждения, выражать эмоции в соответствии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с условиями и целями общения, выражать себя (свою точку зрения) в устных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письменных текстах;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ситуаций, находя аналогии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литературных произведениях, смягчать конфликты, вести переговоры;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понимать намерения других, проявлять уважительное отношение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к собеседнику и корректно формулировать свои возражения, в ходе учебного диалога и (или) дискуссии задавать вопросы по существу обсуждаемой темы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высказывать идеи, нацеленные на решение учебной задачи и поддержание общения; сопоставлять свои суждения с суждениями других участников диалога, обнаруживать различие и сходство позиций;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самостоятельно выбирать формат выступления с учётом задач презентации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собственных возможностей, аргументировать предлагаемые варианты решений;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составлять план действий (план реализации намеченного алгоритма решения)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корректировать предложенный алгоритм с учётом получения новых знаний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об изучаемом литературном объекте;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проводить выбор и брать ответственность за решение.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владеть способами самоконтроля,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самомотивации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и рефлексии в литературном образовании;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давать оценку учебной ситуации и предлагать план её изменения;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учитывать контекст и предвидеть трудности, которые могут возникнуть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при решении учебной задачи, адаптировать решение к меняющимся обстоятельствам;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объяснять причины достижения (недостижения) результатов деятельности, давать оценку приобретённому опыту, находить позитивное в произошедшей ситуации;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вносить коррективы в деятельность на основе новых обстоятельств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изменившихся ситуаций, установленных ошибок, возникших трудностей, оценивать соответствие результата цели и условиям;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различать, называть и управлять собственными эмоциями и эмоциями других;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выявлять и анализировать причины эмоций;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ставить себя на место другого человека, понимать мотивы и намерения другого, анализируя примеры из художественной литературы;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регулировать способ выражения своих эмоций;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осознанно относиться к другому человеку, его мнению, размышляя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над взаимоотношениями литературных героев;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признавать своё право на ошибку и такое же право другого;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принимать себя и других, не осуждая;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проявлять открытость себе и другим;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осознавать невозможность контролировать всё вокруг.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 обучающегося будут сформированы умения совместной деятельности: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понимать и использовать преимущества командной (парной, групповой, коллективной) и индивидуальной работы при решении конкретной проблемы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на уроках родной (татарской) литературы, обосновывать необходимость применения групповых форм взаимодействия при решении поставленной задачи;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обобщать мнения нескольких человек, проявлять готовность руководить, выполнять поручения, подчиняться;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планировать организацию совместной работы на уроке родной (татарской) литературы,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оценивать качество своего вклада в общий результат по критериям, сформулированным участниками взаимодействия на литературных занятиях; 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сравнивать результаты с исходной задачей и вклад каждого члена команды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достижение результатов, разделять сферу ответственности и проявлять готовность к предоставлению отчёта перед группой.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18F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изучения родной (татарской) литературы.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К концу обучения в 5 классе обучающийся научится: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выразительно читать вслух и наизусть произведения, их фрагменты в рамках программы (правильно передавать эмоциональное содержание произведения, точно воспроизводить стихотворный ритм);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различать основные жанры фольклора и художественной литературы (миф, фольклорная и литературная сказка, загадка, пословица, поговорка, предание, легенда,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баит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, басня, рассказ, повесть, лирическое стихотворение, пьеса); отличать прозаические тексты от поэтических;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эмоционально откликаться на прочитанное, делиться впечатлениями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о произведении;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определять и формулировать тему, основную мысль прочитанных произведений;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формулировать вопросы по содержанию произведений;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участвовать в обсуждении прочитанного;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обосновывать свои суждения с использованием текста;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характеризовать литературного героя, оценивать его поступки;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пересказывать художественный текст (подробно, сжато);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составлять простой план художественного произведения;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использовать изученные теоретико-литературные понятия при анализе художественного текста (образ, эпос, лирика, драма, тема, идея, юмор и другие);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создавать собственный письменный текст: давать развёрнутый ответ на вопрос (объёмом не менее 20-30 слов), связанный со знанием и пониманием литературного произведения.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Предметные результаты изучения родной (татарской) литературы.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К концу обучения в 6 классе обучающийся научится: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выразительно читать вслух и наизусть произведения, их фрагменты в рамках программы;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определять и формулировать тему, идею, проблематику прочитанных произведений;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характеризовать литературного героя, создавать его словесный портрет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на основе авторского описания и художественных деталей;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сопоставлять персонажей одного произведения по сходству и контрасту;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формулировать свою точку зрения и понимать смысл других суждений;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пересказывать художественный текст, используя разные виды пересказа (подробный, сжатый, выборочный, творческий);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составлять простой план художественного произведения, в том числе цитатный;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использовать изученные теоретико-литературные понятия при анализе художественного текста (образ автора, проблема, характер, тип, метафора и другие);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писать сочинение по личным впечатлениям, по картине и по предложенной тематике.</w:t>
      </w:r>
    </w:p>
    <w:p w:rsidR="008E148D" w:rsidRPr="0040052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Предметные результаты изучения родной (татарской) литературы.</w:t>
      </w:r>
      <w:r w:rsidR="003A26F1" w:rsidRPr="0040052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0052D">
        <w:rPr>
          <w:rFonts w:ascii="Times New Roman" w:eastAsia="Calibri" w:hAnsi="Times New Roman" w:cs="Times New Roman"/>
          <w:i/>
          <w:sz w:val="28"/>
          <w:szCs w:val="28"/>
        </w:rPr>
        <w:t>К концу обучения в 7 классе обучающийся научится:</w:t>
      </w:r>
    </w:p>
    <w:p w:rsidR="008E148D" w:rsidRPr="0040052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выразительно читать вслух и наизусть произведения, их фрагменты в рамках программы;</w:t>
      </w:r>
    </w:p>
    <w:p w:rsidR="008E148D" w:rsidRPr="0040052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определять и формулировать проблему прочитанных произведений;</w:t>
      </w:r>
    </w:p>
    <w:p w:rsidR="008E148D" w:rsidRPr="0040052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lastRenderedPageBreak/>
        <w:t>соотносить содержание и проблему художественных произведений;</w:t>
      </w:r>
    </w:p>
    <w:p w:rsidR="008E148D" w:rsidRPr="0040052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характеризовать литературного героя, его внешность и внутренние качества, поступки и отношения с другими героями;</w:t>
      </w:r>
    </w:p>
    <w:p w:rsidR="008E148D" w:rsidRPr="0040052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анализировать произведение, используя изученные теоретико-литературные понятия при анализе художественного текста (рассказ, повесть, роман, жанры лирики, комедия, драма, сюжет, диалог, монолог, композиция и другие);</w:t>
      </w:r>
    </w:p>
    <w:p w:rsidR="008E148D" w:rsidRPr="0040052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определять род и жанр литературного произведения;</w:t>
      </w:r>
    </w:p>
    <w:p w:rsidR="008E148D" w:rsidRPr="0040052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выявлять характер конфликта в произведении;</w:t>
      </w:r>
    </w:p>
    <w:p w:rsidR="008E148D" w:rsidRPr="0040052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2D">
        <w:rPr>
          <w:rFonts w:ascii="Times New Roman" w:eastAsia="Calibri" w:hAnsi="Times New Roman" w:cs="Times New Roman"/>
          <w:i/>
          <w:sz w:val="28"/>
          <w:szCs w:val="28"/>
        </w:rPr>
        <w:t>писать сочинения по предложенной литературной тематике (с использованием одного произведения).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Предметные результаты изучения родной (татарской) литературы.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К концу обучения в 8 классе обучающийся научится: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определять и формулировать тематику, проблематику и идейное содержание прочитанных произведений;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анализировать литературное произведение; определять род и жанр литературного произведения на основе анализа важнейших особенностей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его содержания и формы; характеризовать в произведениях конфликт (внешний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внутренний);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определять роль художественной детали, выявлять её художественную функцию;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характеризовать особенности строения сюжета и композиции; определять стадии развития действия в художественных произведениях;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определять роль пейзажа и интерьера в произведении;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определять элементы психологизма в литературном произведении;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выявлять языковые особенности произведения; определять в тексте художественные средства и характеризовать их роль в литературном произведении;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участвовать в дискуссии о прочитанном, формулировать свою точку зрения, аргументированно ее отстаивать, понимать смысл других суждений;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использовать изученные теоретико-литературные понятия при анализе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художественного текста (просветительский реализм, реалистическая проза, символ и другие);</w:t>
      </w:r>
    </w:p>
    <w:p w:rsidR="008E148D" w:rsidRPr="008E148D" w:rsidRDefault="008E148D" w:rsidP="008E148D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писать сочинение по предложенной литературной тематике (с использованием одного или нескольких произведений одного писателя).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Предметные результаты изучения родной (татарской) литературы.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К концу обучения в 9 классе обучающийся научится: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соотносить содержание и проблематику художественных произведений</w:t>
      </w:r>
      <w:r w:rsidR="003A26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со временем их написания и отображённой в них эпохой; выделять основные этапы историко-литературного процесса;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SchoolBookSanPin" w:hAnsi="Times New Roman" w:cs="Times New Roman"/>
          <w:bCs/>
          <w:sz w:val="28"/>
          <w:szCs w:val="28"/>
        </w:rPr>
        <w:t>иметь представление о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фактах из биографии писателя и сведений об историко-культурном контексте его творчества;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характеризовать особенности строения сюжета и композиции, конфликта;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выявлять в художественном произведении и различать позиции героев, повествователей;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воспринимать литературное произведение как художественное высказывание автора, выявлять авторскую позицию;</w:t>
      </w:r>
    </w:p>
    <w:p w:rsidR="008E148D" w:rsidRPr="008E148D" w:rsidRDefault="008E148D" w:rsidP="008E148D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использовать изученные теоретико-литературные понятия при анализе художественного текста (литературный процесс, периоды развития литературы, авторская позиция и другие);</w:t>
      </w:r>
    </w:p>
    <w:p w:rsidR="00E9383F" w:rsidRPr="00E9383F" w:rsidRDefault="008E148D" w:rsidP="00E9383F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писать сочинение по предложенной литературной тематике (с использованием одного или нескольких произведений одного писателя, произвед</w:t>
      </w:r>
      <w:r w:rsidR="00E9383F">
        <w:rPr>
          <w:rFonts w:ascii="Times New Roman" w:eastAsia="Calibri" w:hAnsi="Times New Roman" w:cs="Times New Roman"/>
          <w:sz w:val="28"/>
          <w:szCs w:val="28"/>
        </w:rPr>
        <w:t>ений разных писателей</w:t>
      </w:r>
    </w:p>
    <w:p w:rsidR="00E9383F" w:rsidRDefault="00E9383F" w:rsidP="007D46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383F" w:rsidRDefault="00E9383F" w:rsidP="007D46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383F" w:rsidRDefault="00E9383F" w:rsidP="007D46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383F" w:rsidRDefault="00E9383F" w:rsidP="007D46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383F" w:rsidRDefault="00E9383F" w:rsidP="007D46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383F" w:rsidRDefault="00E9383F" w:rsidP="007D46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383F" w:rsidRDefault="00E9383F" w:rsidP="007D46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383F" w:rsidRDefault="00E9383F" w:rsidP="007D46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383F" w:rsidRPr="00E9383F" w:rsidRDefault="00E9383F" w:rsidP="007D46D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pPr w:leftFromText="180" w:rightFromText="180" w:vertAnchor="text" w:horzAnchor="page" w:tblpX="710" w:tblpY="-1132"/>
        <w:tblW w:w="103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992"/>
        <w:gridCol w:w="1276"/>
        <w:gridCol w:w="1134"/>
        <w:gridCol w:w="2126"/>
      </w:tblGrid>
      <w:tr w:rsidR="00E9383F" w:rsidRPr="00E9383F" w:rsidTr="000774A3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E9383F" w:rsidRPr="00E9383F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</w:pPr>
            <w:r w:rsidRPr="00E9383F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lastRenderedPageBreak/>
              <w:t xml:space="preserve">    Календарное планирование 7 класс</w:t>
            </w:r>
          </w:p>
        </w:tc>
      </w:tr>
      <w:tr w:rsidR="00E9383F" w:rsidTr="000774A3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383F" w:rsidRPr="00227B6C" w:rsidRDefault="00E9383F" w:rsidP="00E938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7B6C"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383F" w:rsidRPr="00227B6C" w:rsidRDefault="00E9383F" w:rsidP="00E938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7B6C">
              <w:rPr>
                <w:rFonts w:ascii="Times New Roman" w:hAnsi="Times New Roman" w:cs="Times New Roman"/>
                <w:b/>
                <w:color w:val="000000"/>
              </w:rPr>
              <w:t xml:space="preserve">Тема урока </w:t>
            </w:r>
          </w:p>
          <w:p w:rsidR="00E9383F" w:rsidRPr="00227B6C" w:rsidRDefault="00E9383F" w:rsidP="00E938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E9383F" w:rsidRPr="00227B6C" w:rsidRDefault="00E9383F" w:rsidP="00E938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7B6C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383F" w:rsidRPr="00227B6C" w:rsidRDefault="00E9383F" w:rsidP="00E938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7B6C">
              <w:rPr>
                <w:rFonts w:ascii="Times New Roman" w:hAnsi="Times New Roman" w:cs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E9383F" w:rsidRPr="00227B6C" w:rsidRDefault="00E9383F" w:rsidP="00E938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9383F" w:rsidTr="000774A3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383F" w:rsidRPr="0080774D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383F" w:rsidRPr="0080774D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9383F" w:rsidRPr="0080774D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9383F" w:rsidRPr="0080774D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9383F" w:rsidRPr="0080774D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383F" w:rsidRPr="0080774D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EC" w:rsidRPr="000A4689" w:rsidTr="000774A3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D21CEC" w:rsidRPr="00FB7652" w:rsidRDefault="00D21CEC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1.Устное народное творчество</w:t>
            </w:r>
          </w:p>
        </w:tc>
      </w:tr>
      <w:tr w:rsidR="00E9383F" w:rsidRPr="000A4689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383F" w:rsidRPr="007F00F8" w:rsidRDefault="00E9383F" w:rsidP="00E93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9383F" w:rsidRPr="00FB7652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9383F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9383F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Исследователи устного народного творчества.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Г.Тукая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9383F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Ибрагимов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383F" w:rsidRPr="0062578B" w:rsidRDefault="00E9383F" w:rsidP="00E93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9383F" w:rsidRPr="002E1EEB" w:rsidRDefault="002B7E00" w:rsidP="00E9383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" w:history="1">
              <w:r w:rsidR="00E9383F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E9383F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E9383F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E9383F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E9383F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E9383F" w:rsidRPr="002E1EEB" w:rsidRDefault="002B7E00" w:rsidP="00E9383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w:history="1"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E9383F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9383F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9383F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  <w:p w:rsidR="00E9383F" w:rsidRPr="0080774D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83F" w:rsidRPr="002E1EEB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-оригинальный жанр татарского устного творчества. Виды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баитов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9383F" w:rsidRPr="002E1EEB" w:rsidRDefault="002B7E00" w:rsidP="00E9383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" w:history="1">
              <w:r w:rsidR="00E9383F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E9383F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E9383F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E9383F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E9383F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E9383F" w:rsidRPr="002E1EEB" w:rsidRDefault="002B7E00" w:rsidP="00E9383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w:history="1"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E9383F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9383F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9383F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  <w:p w:rsidR="00E9383F" w:rsidRPr="00E9383F" w:rsidRDefault="00E9383F" w:rsidP="00E938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83F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«Сак-Сорк»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383F" w:rsidRPr="0062578B" w:rsidRDefault="00E9383F" w:rsidP="00E93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9383F" w:rsidRPr="002E1EEB" w:rsidRDefault="002B7E00" w:rsidP="00E9383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7" w:history="1">
              <w:r w:rsidR="00E9383F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E9383F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E9383F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E9383F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E9383F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E9383F" w:rsidRPr="0062578B" w:rsidRDefault="002B7E00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E9383F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9383F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9383F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D21CEC" w:rsidTr="000774A3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D21CEC" w:rsidRDefault="00D21CEC" w:rsidP="00E9383F">
            <w:pPr>
              <w:spacing w:after="0" w:line="240" w:lineRule="auto"/>
            </w:pPr>
            <w:r>
              <w:t xml:space="preserve">   2.</w:t>
            </w:r>
            <w:r w:rsidRPr="004440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Литература</w:t>
            </w:r>
          </w:p>
        </w:tc>
      </w:tr>
      <w:tr w:rsidR="00E9383F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D14875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как эпичес</w:t>
            </w:r>
            <w:r w:rsidR="00E9383F">
              <w:rPr>
                <w:rFonts w:ascii="Times New Roman" w:hAnsi="Times New Roman" w:cs="Times New Roman"/>
                <w:sz w:val="24"/>
                <w:szCs w:val="24"/>
              </w:rPr>
              <w:t>кий жанр.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383F">
              <w:rPr>
                <w:rFonts w:ascii="Times New Roman" w:hAnsi="Times New Roman" w:cs="Times New Roman"/>
                <w:sz w:val="24"/>
                <w:szCs w:val="24"/>
              </w:rPr>
              <w:t>Особенности жанра рассказ.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383F" w:rsidRPr="0062578B" w:rsidRDefault="00E9383F" w:rsidP="00E93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9383F" w:rsidRPr="002E1EEB" w:rsidRDefault="002B7E00" w:rsidP="00E9383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8" w:history="1">
              <w:r w:rsidR="00E9383F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E9383F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E9383F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E9383F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E9383F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E9383F" w:rsidRPr="002E1EEB" w:rsidRDefault="002B7E00" w:rsidP="00E9383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w:history="1"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E9383F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9383F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9383F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  <w:p w:rsidR="00E9383F" w:rsidRPr="0080774D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75" w:rsidTr="00226A72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D14875" w:rsidRDefault="00D14875" w:rsidP="00E9383F">
            <w:pPr>
              <w:spacing w:after="0" w:line="240" w:lineRule="auto"/>
            </w:pPr>
            <w:r>
              <w:t xml:space="preserve">  3. </w:t>
            </w:r>
            <w:r w:rsidRPr="00D14875">
              <w:rPr>
                <w:rFonts w:ascii="Times New Roman" w:hAnsi="Times New Roman" w:cs="Times New Roman"/>
                <w:sz w:val="24"/>
                <w:szCs w:val="24"/>
              </w:rPr>
              <w:t>Жанр рассказа</w:t>
            </w:r>
          </w:p>
        </w:tc>
      </w:tr>
      <w:tr w:rsidR="00E9383F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Буранда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»(«В метель») Образ матери.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9383F" w:rsidRPr="0080774D" w:rsidRDefault="00E9383F" w:rsidP="00E93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383F" w:rsidRPr="0062578B" w:rsidRDefault="00E9383F" w:rsidP="00E93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9383F" w:rsidRPr="002E1EEB" w:rsidRDefault="002B7E00" w:rsidP="00E9383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9" w:history="1">
              <w:r w:rsidR="00E9383F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E9383F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E9383F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E9383F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E9383F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E9383F" w:rsidRPr="002E1EEB" w:rsidRDefault="002B7E00" w:rsidP="00E9383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w:history="1"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E9383F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9383F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9383F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E9383F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  <w:p w:rsidR="00E9383F" w:rsidRPr="00E9383F" w:rsidRDefault="00E9383F" w:rsidP="00E938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75" w:rsidTr="00A20D64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D14875" w:rsidRDefault="00D14875" w:rsidP="00D14875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3.Жанр повести. Особенности жанра.</w:t>
            </w:r>
          </w:p>
        </w:tc>
      </w:tr>
      <w:tr w:rsidR="00D14875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Р.Галиуллин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Сэлем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»(«Привет»).Противопоставление внешней красоты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духовному.юогатству,Ложь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разочарование.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4875" w:rsidRPr="0062578B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D14875" w:rsidRPr="002E1EEB" w:rsidRDefault="002B7E00" w:rsidP="00D1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0" w:history="1">
              <w:r w:rsidR="00D14875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D14875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4875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D14875" w:rsidRPr="002E1EEB" w:rsidRDefault="002B7E00" w:rsidP="00D1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w:history="1"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75" w:rsidTr="009647EB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D14875" w:rsidRDefault="00D14875" w:rsidP="00D14875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4.  Жанр романа</w:t>
            </w:r>
          </w:p>
        </w:tc>
      </w:tr>
      <w:tr w:rsidR="00D14875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И.Гази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Онытылмас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(«Незабываемые годы»)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4875" w:rsidRPr="0062578B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D14875" w:rsidRPr="002E1EEB" w:rsidRDefault="002B7E00" w:rsidP="00D1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1" w:history="1">
              <w:r w:rsidR="00D14875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D14875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4875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D14875" w:rsidRPr="0080774D" w:rsidRDefault="002B7E00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D14875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Проблематика романа. Система образов. Отражение славного пути страны.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4875" w:rsidRPr="000F23F3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3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D14875" w:rsidRPr="002E1EEB" w:rsidRDefault="002B7E00" w:rsidP="00D1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2" w:history="1">
              <w:r w:rsidR="00D14875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D14875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4875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D14875" w:rsidRPr="0080774D" w:rsidRDefault="002B7E00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D14875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образов. Отражение славного пути страны.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4875" w:rsidRPr="000F23F3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3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D14875" w:rsidRPr="002E1EEB" w:rsidRDefault="002B7E00" w:rsidP="00D1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3" w:history="1">
              <w:r w:rsidR="00D14875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D14875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4875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D14875" w:rsidRPr="0080774D" w:rsidRDefault="002B7E00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D14875" w:rsidTr="00BF2867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D14875" w:rsidRPr="00D14875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5. Жанр драмы</w:t>
            </w:r>
          </w:p>
        </w:tc>
      </w:tr>
      <w:tr w:rsidR="00D14875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Элдермэштэн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Элиэндер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»(Старик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Альмандер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Альдермеша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4875" w:rsidRPr="00A207EB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7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D14875" w:rsidRPr="002E1EEB" w:rsidRDefault="002B7E00" w:rsidP="00D1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4" w:history="1">
              <w:r w:rsidR="00D14875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D14875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4875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D14875" w:rsidRPr="00A207EB" w:rsidRDefault="002B7E00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D14875" w:rsidRPr="002B7E00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сильного человека. Конфликт как основа сюжета драматического произведения.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4875" w:rsidRPr="007F00F8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D14875" w:rsidRPr="00E9383F" w:rsidRDefault="002B7E00" w:rsidP="00D1487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15" w:history="1">
              <w:r w:rsidR="00D14875" w:rsidRPr="00E9383F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="00D14875" w:rsidRPr="00E9383F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D14875" w:rsidRPr="00E9383F" w:rsidRDefault="002B7E00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D14875" w:rsidRPr="00E9383F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://</w:t>
              </w:r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D14875" w:rsidRPr="00E9383F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r w:rsidR="00D14875" w:rsidRPr="00E9383F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D14875" w:rsidRPr="00E9383F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 xml:space="preserve"> </w:t>
              </w:r>
            </w:hyperlink>
          </w:p>
        </w:tc>
      </w:tr>
      <w:tr w:rsidR="00D14875" w:rsidTr="009A2000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D14875" w:rsidRPr="00D14875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E0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6.Жанр лирики</w:t>
            </w:r>
          </w:p>
        </w:tc>
      </w:tr>
      <w:tr w:rsidR="00D14875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 лирики :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пейзажная,философская,гражданская,интимная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лирика.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4875" w:rsidRPr="003A2340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3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D14875" w:rsidRPr="002E1EEB" w:rsidRDefault="002B7E00" w:rsidP="00D1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6" w:history="1">
              <w:r w:rsidR="00D14875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D14875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4875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D14875" w:rsidRPr="0080774D" w:rsidRDefault="002B7E00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D14875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Х.Туфан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Кайсыгызнын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(У кого руки теплее»).Богатство и многообразие человеческих чувств и переживаний.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4875" w:rsidRPr="003A2340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3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D14875" w:rsidRPr="002E1EEB" w:rsidRDefault="002B7E00" w:rsidP="00D1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7" w:history="1">
              <w:r w:rsidR="00D14875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D14875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4875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D14875" w:rsidRPr="0080774D" w:rsidRDefault="002B7E00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D14875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Г.Тукай.»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Жэйгэ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хатирэсе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»(Летняя заря») Образы природы.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D14875" w:rsidRPr="002E1EEB" w:rsidRDefault="002B7E00" w:rsidP="00D1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8" w:history="1">
              <w:r w:rsidR="00D14875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D14875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4875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D14875" w:rsidRPr="0080774D" w:rsidRDefault="002B7E00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D14875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С.Хаким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кырларда,бу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узеннэрдэ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»(На этих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лугах,на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этих долинах).Образ родного края. Чувство гордости и восхищения великими личностями татарского народа.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4875" w:rsidRPr="003A2340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23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4875" w:rsidRPr="003A2340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3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D14875" w:rsidRPr="002E1EEB" w:rsidRDefault="002B7E00" w:rsidP="00D1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9" w:history="1">
              <w:r w:rsidR="00D14875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D14875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4875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D14875" w:rsidRPr="0080774D" w:rsidRDefault="002B7E00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D14875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Г.Авзал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Бу-Ватан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(Это-Родина». Национальный образ народа.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4875" w:rsidRPr="003A2340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23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4875" w:rsidRPr="003A2340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3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D14875" w:rsidRPr="002E1EEB" w:rsidRDefault="002B7E00" w:rsidP="00D1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0" w:history="1">
              <w:r w:rsidR="00D14875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D14875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4875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D14875" w:rsidRPr="0080774D" w:rsidRDefault="002B7E00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D14875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Н.Арсланов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Халкыма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«Моему народу»). Чувство гордости за свой народ.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4875" w:rsidRPr="003A2340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23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4875" w:rsidRPr="003A2340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3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D14875" w:rsidRPr="002E1EEB" w:rsidRDefault="002B7E00" w:rsidP="00D1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1" w:history="1">
              <w:r w:rsidR="00D14875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D14875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4875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D14875" w:rsidRPr="0080774D" w:rsidRDefault="002B7E00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D14875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Гаташ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.»Татар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китабы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»(«Татарская книга». Исторические личности татарского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народа.Книга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-духовное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богатство,символ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красоты и вечности.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4875" w:rsidRPr="009D10E7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10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4875" w:rsidRPr="009D10E7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0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D14875" w:rsidRPr="002E1EEB" w:rsidRDefault="002B7E00" w:rsidP="00D1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2" w:history="1">
              <w:r w:rsidR="00D14875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D14875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4875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D14875" w:rsidRPr="0080774D" w:rsidRDefault="002B7E00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D14875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Файзуллин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.»…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кеше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»(«…Человек копит»).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Сушность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4875" w:rsidRPr="009D10E7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10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4875" w:rsidRPr="009D10E7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0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D14875" w:rsidRPr="002E1EEB" w:rsidRDefault="002B7E00" w:rsidP="00D1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3" w:history="1">
              <w:r w:rsidR="00D14875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D14875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4875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D14875" w:rsidRPr="0080774D" w:rsidRDefault="002B7E00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D14875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«Кеше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кайчан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Чем красив человек»). Внутренняя красота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челокека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4875" w:rsidRPr="009D10E7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10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4875" w:rsidRPr="009D10E7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0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D14875" w:rsidRPr="002E1EEB" w:rsidRDefault="002B7E00" w:rsidP="00D1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4" w:history="1">
              <w:r w:rsidR="00D14875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D14875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4875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D14875" w:rsidRPr="0080774D" w:rsidRDefault="002B7E00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D14875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М.Мирза.»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Коздэ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бнр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»(«одно мгновение осени»),»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»(«печаль») Роль природы  в раскрытии чувств и переживаний человека.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4875" w:rsidRPr="009D10E7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0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D14875" w:rsidRPr="002E1EEB" w:rsidRDefault="002B7E00" w:rsidP="00D1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5" w:history="1">
              <w:r w:rsidR="00D14875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D14875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4875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D14875" w:rsidRPr="0080774D" w:rsidRDefault="002B7E00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D14875" w:rsidTr="000774A3">
        <w:trPr>
          <w:trHeight w:val="1616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D14875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Мурат.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тел» (</w:t>
            </w:r>
          </w:p>
          <w:p w:rsidR="00D14875" w:rsidRDefault="00D14875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Родной язык») Уважение к истории своего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народа,чувство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ответственности в раскрытии чувств и переживаний лирического героя.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4875" w:rsidRPr="0080774D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4875" w:rsidRPr="00DB2040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4875" w:rsidRPr="00DB2040" w:rsidRDefault="00D14875" w:rsidP="00D148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D14875" w:rsidRPr="002E1EEB" w:rsidRDefault="002B7E00" w:rsidP="00D14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6" w:history="1">
              <w:r w:rsidR="00D14875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D14875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4875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4875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D14875" w:rsidRPr="0080774D" w:rsidRDefault="002B7E00" w:rsidP="00D14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4875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4875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E2F77" w:rsidTr="00D66E1C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EE2F77" w:rsidRPr="00EE2F77" w:rsidRDefault="00EE2F77" w:rsidP="00EE2F77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Pr="00EE2F77">
              <w:rPr>
                <w:rFonts w:ascii="Times New Roman" w:hAnsi="Times New Roman" w:cs="Times New Roman"/>
                <w:b/>
                <w:sz w:val="24"/>
                <w:szCs w:val="24"/>
              </w:rPr>
              <w:t>Лирико-эпические жанры литературы</w:t>
            </w:r>
          </w:p>
        </w:tc>
      </w:tr>
      <w:tr w:rsidR="00EE2F77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2F77" w:rsidRPr="0080774D" w:rsidRDefault="00EE2F77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E2F77" w:rsidRPr="0080774D" w:rsidRDefault="00EE2F77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Жанр поэмы. Особенности поэмы.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E2F77" w:rsidRPr="0080774D" w:rsidRDefault="00EE2F77" w:rsidP="00EE2F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E2F77" w:rsidRPr="00DB2040" w:rsidRDefault="00EE2F77" w:rsidP="00EE2F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E2F77" w:rsidRPr="00DB2040" w:rsidRDefault="00EE2F77" w:rsidP="00EE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E2F77" w:rsidRPr="002E1EEB" w:rsidRDefault="002B7E00" w:rsidP="00EE2F77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7" w:history="1">
              <w:r w:rsidR="00EE2F77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EE2F77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EE2F77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EE2F77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EE2F77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EE2F77" w:rsidRPr="0080774D" w:rsidRDefault="002B7E00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EE2F77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E2F77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E2F77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E2F77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2F77" w:rsidRPr="0080774D" w:rsidRDefault="00EE2F77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E2F77" w:rsidRPr="0080774D" w:rsidRDefault="00EE2F77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 стихотворения в прозе. Особенности жанра.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E2F77" w:rsidRPr="0080774D" w:rsidRDefault="00EE2F77" w:rsidP="00EE2F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E2F77" w:rsidRPr="00DB2040" w:rsidRDefault="00EE2F77" w:rsidP="00EE2F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E2F77" w:rsidRPr="00DB2040" w:rsidRDefault="00EE2F77" w:rsidP="00EE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E2F77" w:rsidRPr="002E1EEB" w:rsidRDefault="002B7E00" w:rsidP="00EE2F77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8" w:history="1">
              <w:r w:rsidR="00EE2F77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EE2F77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EE2F77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EE2F77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EE2F77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EE2F77" w:rsidRPr="0080774D" w:rsidRDefault="002B7E00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EE2F77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E2F77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E2F77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E2F77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2F77" w:rsidRPr="0080774D" w:rsidRDefault="00EE2F77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E2F77" w:rsidRDefault="00EE2F77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Файзуллин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Сэйдэш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EE2F77" w:rsidRPr="0080774D" w:rsidRDefault="00EE2F77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Сайдаш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»). Поэма о жизни и творчестве известного татарского композитора.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E2F77" w:rsidRPr="0080774D" w:rsidRDefault="00EE2F77" w:rsidP="00EE2F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E2F77" w:rsidRPr="00DB2040" w:rsidRDefault="00EE2F77" w:rsidP="00EE2F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E2F77" w:rsidRPr="00DB2040" w:rsidRDefault="00EE2F77" w:rsidP="00EE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E2F77" w:rsidRPr="002E1EEB" w:rsidRDefault="002B7E00" w:rsidP="00EE2F77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9" w:history="1">
              <w:r w:rsidR="00EE2F77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EE2F77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EE2F77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EE2F77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EE2F77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EE2F77" w:rsidRPr="0080774D" w:rsidRDefault="002B7E00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EE2F77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E2F77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E2F77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E2F77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2F77" w:rsidRPr="0080774D" w:rsidRDefault="00EE2F77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E2F77" w:rsidRPr="0080774D" w:rsidRDefault="00EE2F77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Г.Кутуй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Сагыну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»(«Ностальгия»).Чувство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любви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Родине,гордости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свой народ, надежда и вера в благополучное возвращение из войны.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E2F77" w:rsidRPr="0080774D" w:rsidRDefault="00EE2F77" w:rsidP="00EE2F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E2F77" w:rsidRPr="00DB2040" w:rsidRDefault="00EE2F77" w:rsidP="00EE2F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E2F77" w:rsidRPr="00DB2040" w:rsidRDefault="00EE2F77" w:rsidP="00EE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E2F77" w:rsidRPr="002E1EEB" w:rsidRDefault="002B7E00" w:rsidP="00EE2F77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0" w:history="1">
              <w:r w:rsidR="00EE2F77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EE2F77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EE2F77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EE2F77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EE2F77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EE2F77" w:rsidRPr="0080774D" w:rsidRDefault="002B7E00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EE2F77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E2F77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E2F77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E2F77" w:rsidTr="00737EE2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EE2F77" w:rsidRPr="0080774D" w:rsidRDefault="00EE2F77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8.</w:t>
            </w:r>
            <w:r w:rsidRPr="00753405">
              <w:rPr>
                <w:rFonts w:ascii="Times New Roman" w:hAnsi="Times New Roman" w:cs="Times New Roman"/>
                <w:b/>
                <w:sz w:val="24"/>
                <w:szCs w:val="24"/>
              </w:rPr>
              <w:t>Теория литературы</w:t>
            </w:r>
          </w:p>
        </w:tc>
      </w:tr>
      <w:tr w:rsidR="00EE2F77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2F77" w:rsidRPr="0080774D" w:rsidRDefault="00EE2F77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E2F77" w:rsidRPr="0080774D" w:rsidRDefault="00EE2F77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рассказ, повесть, роман, драма.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E2F77" w:rsidRPr="0080774D" w:rsidRDefault="00EE2F77" w:rsidP="00EE2F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E2F77" w:rsidRPr="00DB2040" w:rsidRDefault="00EE2F77" w:rsidP="00EE2F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E2F77" w:rsidRPr="00DB2040" w:rsidRDefault="00EE2F77" w:rsidP="00EE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E2F77" w:rsidRPr="002E1EEB" w:rsidRDefault="002B7E00" w:rsidP="00EE2F77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1" w:history="1">
              <w:r w:rsidR="00EE2F77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EE2F77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EE2F77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EE2F77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EE2F77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EE2F77" w:rsidRPr="0080774D" w:rsidRDefault="002B7E00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EE2F77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E2F77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E2F77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E2F77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2F77" w:rsidRPr="0080774D" w:rsidRDefault="00EE2F77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E2F77" w:rsidRPr="0080774D" w:rsidRDefault="00EE2F77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Сюжет, композиция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E2F77" w:rsidRPr="0080774D" w:rsidRDefault="00EE2F77" w:rsidP="00EE2F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E2F77" w:rsidRPr="00DB2040" w:rsidRDefault="00EE2F77" w:rsidP="00EE2F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E2F77" w:rsidRPr="00DB2040" w:rsidRDefault="00EE2F77" w:rsidP="00EE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E2F77" w:rsidRPr="002E1EEB" w:rsidRDefault="002B7E00" w:rsidP="00EE2F77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2" w:history="1">
              <w:r w:rsidR="00EE2F77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EE2F77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EE2F77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EE2F77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EE2F77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EE2F77" w:rsidRPr="0080774D" w:rsidRDefault="002B7E00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EE2F77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E2F77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E2F77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E2F77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2F77" w:rsidRPr="0080774D" w:rsidRDefault="00EE2F77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E2F77" w:rsidRPr="0080774D" w:rsidRDefault="00EE2F77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Лирика.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E2F77" w:rsidRPr="0080774D" w:rsidRDefault="00EE2F77" w:rsidP="00EE2F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E2F77" w:rsidRPr="00DB2040" w:rsidRDefault="00EE2F77" w:rsidP="00EE2F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E2F77" w:rsidRPr="00DB2040" w:rsidRDefault="00EE2F77" w:rsidP="00EE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E2F77" w:rsidRPr="002E1EEB" w:rsidRDefault="002B7E00" w:rsidP="00EE2F77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3" w:history="1">
              <w:r w:rsidR="00EE2F77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EE2F77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EE2F77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EE2F77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EE2F77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EE2F77" w:rsidRPr="0080774D" w:rsidRDefault="002B7E00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EE2F77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E2F77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E2F77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E2F77" w:rsidTr="000774A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2F77" w:rsidRPr="0080774D" w:rsidRDefault="00EE2F77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E2F77" w:rsidRPr="0080774D" w:rsidRDefault="00EE2F77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E2F77" w:rsidRPr="0080774D" w:rsidRDefault="00EE2F77" w:rsidP="00EE2F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E2F77" w:rsidRPr="00DB2040" w:rsidRDefault="00EE2F77" w:rsidP="00EE2F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E2F77" w:rsidRPr="00DB2040" w:rsidRDefault="00EE2F77" w:rsidP="00EE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EE2F77" w:rsidRPr="002E1EEB" w:rsidRDefault="002B7E00" w:rsidP="00EE2F77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4" w:history="1">
              <w:r w:rsidR="00EE2F77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EE2F77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EE2F77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EE2F77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EE2F77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EE2F77" w:rsidRPr="0080774D" w:rsidRDefault="002B7E00" w:rsidP="00E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EE2F77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E2F77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E2F77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EE2F77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</w:tbl>
    <w:p w:rsidR="00E9383F" w:rsidRDefault="00E9383F" w:rsidP="00EE2F77">
      <w:pPr>
        <w:rPr>
          <w:rFonts w:ascii="Times New Roman" w:hAnsi="Times New Roman" w:cs="Times New Roman"/>
          <w:b/>
          <w:sz w:val="28"/>
          <w:szCs w:val="28"/>
        </w:rPr>
      </w:pPr>
    </w:p>
    <w:p w:rsidR="00E9383F" w:rsidRDefault="00E9383F" w:rsidP="00D21CEC">
      <w:pPr>
        <w:rPr>
          <w:rFonts w:ascii="Times New Roman" w:hAnsi="Times New Roman" w:cs="Times New Roman"/>
          <w:b/>
          <w:sz w:val="28"/>
          <w:szCs w:val="28"/>
        </w:rPr>
      </w:pPr>
    </w:p>
    <w:p w:rsidR="007D46D1" w:rsidRDefault="00E9383F" w:rsidP="007D46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Поурочное планирование </w:t>
      </w:r>
    </w:p>
    <w:p w:rsidR="007D46D1" w:rsidRDefault="007D46D1" w:rsidP="007D46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7 класс</w:t>
      </w:r>
    </w:p>
    <w:tbl>
      <w:tblPr>
        <w:tblW w:w="1162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3402"/>
        <w:gridCol w:w="851"/>
        <w:gridCol w:w="992"/>
        <w:gridCol w:w="709"/>
        <w:gridCol w:w="992"/>
        <w:gridCol w:w="2268"/>
        <w:gridCol w:w="1701"/>
      </w:tblGrid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24C" w:rsidRPr="00227B6C" w:rsidRDefault="0013724C" w:rsidP="006D3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7B6C"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24C" w:rsidRPr="00227B6C" w:rsidRDefault="0013724C" w:rsidP="006D3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7B6C">
              <w:rPr>
                <w:rFonts w:ascii="Times New Roman" w:hAnsi="Times New Roman" w:cs="Times New Roman"/>
                <w:b/>
                <w:color w:val="000000"/>
              </w:rPr>
              <w:t xml:space="preserve">Тема урока </w:t>
            </w:r>
          </w:p>
          <w:p w:rsidR="0013724C" w:rsidRPr="00227B6C" w:rsidRDefault="0013724C" w:rsidP="006D3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3"/>
            <w:tcMar>
              <w:top w:w="50" w:type="dxa"/>
              <w:left w:w="100" w:type="dxa"/>
            </w:tcMar>
            <w:vAlign w:val="center"/>
          </w:tcPr>
          <w:p w:rsidR="0013724C" w:rsidRPr="00227B6C" w:rsidRDefault="0013724C" w:rsidP="006D3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7B6C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24C" w:rsidRPr="00227B6C" w:rsidRDefault="0013724C" w:rsidP="006D3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7B6C">
              <w:rPr>
                <w:rFonts w:ascii="Times New Roman" w:hAnsi="Times New Roman" w:cs="Times New Roman"/>
                <w:b/>
                <w:color w:val="000000"/>
              </w:rPr>
              <w:t xml:space="preserve">Дата изучения </w:t>
            </w:r>
          </w:p>
          <w:p w:rsidR="0013724C" w:rsidRPr="00227B6C" w:rsidRDefault="0013724C" w:rsidP="006D3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24C" w:rsidRPr="00227B6C" w:rsidRDefault="0013724C" w:rsidP="006D3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7B6C">
              <w:rPr>
                <w:rFonts w:ascii="Times New Roman" w:hAnsi="Times New Roman" w:cs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13724C" w:rsidRPr="00227B6C" w:rsidRDefault="0013724C" w:rsidP="006D3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24C" w:rsidRPr="0080774D" w:rsidRDefault="0013724C" w:rsidP="006D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24C" w:rsidRPr="0080774D" w:rsidRDefault="0013724C" w:rsidP="006D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6D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13724C" w:rsidRPr="0080774D" w:rsidRDefault="0013724C" w:rsidP="006D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6D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13724C" w:rsidRPr="0080774D" w:rsidRDefault="0013724C" w:rsidP="006D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6D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13724C" w:rsidRPr="0080774D" w:rsidRDefault="0013724C" w:rsidP="006D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24C" w:rsidRPr="0080774D" w:rsidRDefault="0013724C" w:rsidP="006D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24C" w:rsidRPr="0080774D" w:rsidRDefault="0013724C" w:rsidP="006D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24C" w:rsidRPr="00687758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9921" w:type="dxa"/>
            <w:gridSpan w:val="7"/>
            <w:tcMar>
              <w:top w:w="50" w:type="dxa"/>
              <w:left w:w="100" w:type="dxa"/>
            </w:tcMar>
            <w:vAlign w:val="center"/>
          </w:tcPr>
          <w:p w:rsidR="0013724C" w:rsidRPr="00687758" w:rsidRDefault="0013724C" w:rsidP="006D3F2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</w:tr>
      <w:tr w:rsidR="0013724C" w:rsidRPr="000A4689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6D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6D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6D3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6D3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7F00F8" w:rsidRDefault="0013724C" w:rsidP="006D3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6D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FB7652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6D3F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Default="0013724C" w:rsidP="006D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Исследователи устного народного творчества.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Г.Тукая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724C" w:rsidRDefault="0013724C" w:rsidP="006D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Ибрагимов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6D3F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6D3F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62578B" w:rsidRDefault="0013724C" w:rsidP="006D3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6D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5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  <w:p w:rsidR="0013724C" w:rsidRPr="0080774D" w:rsidRDefault="0013724C" w:rsidP="006D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24C" w:rsidRPr="002E1EEB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6D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6D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-оригинальный жанр татарского устного творчества. Виды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баитов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6D3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6D3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6D3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6D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6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  <w:p w:rsidR="0013724C" w:rsidRPr="00E9383F" w:rsidRDefault="0013724C" w:rsidP="002E1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6D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6D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«Сак-Сорк»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6D3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6D3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62578B" w:rsidRDefault="0013724C" w:rsidP="006D3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6D3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7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62578B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9921" w:type="dxa"/>
            <w:gridSpan w:val="7"/>
            <w:tcMar>
              <w:top w:w="50" w:type="dxa"/>
              <w:left w:w="100" w:type="dxa"/>
            </w:tcMar>
            <w:vAlign w:val="center"/>
          </w:tcPr>
          <w:p w:rsidR="0013724C" w:rsidRPr="004440EB" w:rsidRDefault="0013724C" w:rsidP="004440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0EB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как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эпичес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жанр.Особенности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жанра рассказ.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62578B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8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Буранда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»(«В метель») Образ матери.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62578B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9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  <w:p w:rsidR="0013724C" w:rsidRPr="00E9383F" w:rsidRDefault="0013724C" w:rsidP="002E1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9921" w:type="dxa"/>
            <w:gridSpan w:val="7"/>
            <w:tcMar>
              <w:top w:w="50" w:type="dxa"/>
              <w:left w:w="100" w:type="dxa"/>
            </w:tcMar>
            <w:vAlign w:val="center"/>
          </w:tcPr>
          <w:p w:rsidR="0013724C" w:rsidRPr="00F4117D" w:rsidRDefault="0013724C" w:rsidP="002E1E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Жанр повести. Особенности жанра.</w:t>
            </w:r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Р.Галиуллин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Сэлем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»(«Привет»).Противопоставление внешней красоты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духовному.юогатству,Ложь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разочарование.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62578B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0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24C" w:rsidTr="0025223D">
        <w:trPr>
          <w:gridAfter w:val="1"/>
          <w:wAfter w:w="1701" w:type="dxa"/>
          <w:trHeight w:val="144"/>
          <w:tblCellSpacing w:w="20" w:type="nil"/>
        </w:trPr>
        <w:tc>
          <w:tcPr>
            <w:tcW w:w="9921" w:type="dxa"/>
            <w:gridSpan w:val="7"/>
            <w:tcMar>
              <w:top w:w="50" w:type="dxa"/>
              <w:left w:w="100" w:type="dxa"/>
            </w:tcMar>
            <w:vAlign w:val="center"/>
          </w:tcPr>
          <w:p w:rsidR="0013724C" w:rsidRDefault="0013724C" w:rsidP="002E1EEB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4.Жанр романа</w:t>
            </w:r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И.Гази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Онытылмас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(«Незабываемые годы»)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62578B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1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80774D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Проблематика романа. Система образов. Отражение славного пути страны.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0F23F3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3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2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80774D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образов. Отражение славного пути страны.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0F23F3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3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3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80774D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9921" w:type="dxa"/>
            <w:gridSpan w:val="7"/>
            <w:tcMar>
              <w:top w:w="50" w:type="dxa"/>
              <w:left w:w="100" w:type="dxa"/>
            </w:tcMar>
            <w:vAlign w:val="center"/>
          </w:tcPr>
          <w:p w:rsidR="0013724C" w:rsidRPr="00D14875" w:rsidRDefault="0013724C" w:rsidP="00D1487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875">
              <w:rPr>
                <w:rFonts w:ascii="Times New Roman" w:hAnsi="Times New Roman" w:cs="Times New Roman"/>
                <w:b/>
                <w:sz w:val="24"/>
                <w:szCs w:val="24"/>
              </w:rPr>
              <w:t>Жанр драмы</w:t>
            </w:r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Элдермэштэн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Элиэндер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»(Старик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Альмандер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Альдермеша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A207EB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7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4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A207EB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 сильного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человека.Конфликт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основа сюжета драматического произведения.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7F00F8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5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80774D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13724C" w:rsidTr="0013724C">
        <w:trPr>
          <w:trHeight w:val="144"/>
          <w:tblCellSpacing w:w="20" w:type="nil"/>
        </w:trPr>
        <w:tc>
          <w:tcPr>
            <w:tcW w:w="9921" w:type="dxa"/>
            <w:gridSpan w:val="7"/>
            <w:tcMar>
              <w:top w:w="50" w:type="dxa"/>
              <w:left w:w="100" w:type="dxa"/>
            </w:tcMar>
            <w:vAlign w:val="center"/>
          </w:tcPr>
          <w:p w:rsidR="0013724C" w:rsidRPr="00F4117D" w:rsidRDefault="0013724C" w:rsidP="002E1E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Жанры лирики</w:t>
            </w:r>
          </w:p>
        </w:tc>
        <w:tc>
          <w:tcPr>
            <w:tcW w:w="1701" w:type="dxa"/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Ushi.ru</w:t>
            </w:r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 лирики :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пейзажная,философская,гражданская,интимная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лирика.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3A23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3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6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80774D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Х.Туфан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Кайсыгызнын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(У кого руки теплее»).Богатство и многообразие человеческих чувств и переживаний.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3A23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3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7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80774D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Г.Тукай.»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Жэйгэ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хатирэсе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»(Летняя заря») Образы природы.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8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80774D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С.Хаким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кырларда,бу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узеннэрдэ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»(На этих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лугах,на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этих долинах).Образ родного края. Чувство гордости и восхищения великими личностями татарского народа.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3A23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23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3A23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3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9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80774D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Г.Авзал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Бу-Ватан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(Это-Родина». Национальный образ народа.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3A23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23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3A23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3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0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80774D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Н.Арсланов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Халкыма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«Моему народу»). Чувство гордости за свой народ.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3A23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23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3A23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3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1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80774D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Гаташ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.»Татар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китабы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»(«Татарская книга».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Исторические личности татарского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народа.Книга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-духовное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богатство,символ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красоты и вечности.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9D10E7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10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9D10E7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0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2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80774D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Файзуллин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.»…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кеше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»(«…Человек копит»).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Сушность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9D10E7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10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9D10E7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0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3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80774D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«Кеше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кайчан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Чем красив человек»). Внутренняя красота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челокека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9D10E7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10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9D10E7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0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4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80774D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М.Мирза.»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Коздэ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бнр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»(«одно мгновение осени»),»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»(«печаль») Роль природы  в раскрытии чувств и переживаний человека.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9D10E7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0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5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80774D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13724C" w:rsidTr="0013724C">
        <w:trPr>
          <w:gridAfter w:val="1"/>
          <w:wAfter w:w="1701" w:type="dxa"/>
          <w:trHeight w:val="1616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Мурат.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тел» (</w:t>
            </w:r>
          </w:p>
          <w:p w:rsidR="0013724C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Родной язык») Уважение к истории своего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народа,чувство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ответственности в раскрытии чувств и переживаний лирического героя.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DB20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DB20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6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80774D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9921" w:type="dxa"/>
            <w:gridSpan w:val="7"/>
            <w:tcMar>
              <w:top w:w="50" w:type="dxa"/>
              <w:left w:w="100" w:type="dxa"/>
            </w:tcMar>
            <w:vAlign w:val="center"/>
          </w:tcPr>
          <w:p w:rsidR="0013724C" w:rsidRPr="00DB2040" w:rsidRDefault="0013724C" w:rsidP="002E1EE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Лирико-эпические жанры литературы</w:t>
            </w:r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Жанр поэмы. Особенности поэмы.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DB20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DB20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7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80774D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 стихотворения в прозе. Особенности жанра.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DB20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DB20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8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80774D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Файзуллин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Сэйдэш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Сайдаш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»). Поэма о жизни и творчестве известного татарского композитора.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DB20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DB20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9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80774D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Г.Кутуй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Сагыну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»(«Ностальгия»).Чувство любви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Родине,гордости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свой народ, надежда и вера в благополучное возвращение из войны.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DB20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DB20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0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80774D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9921" w:type="dxa"/>
            <w:gridSpan w:val="7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8.</w:t>
            </w:r>
            <w:r w:rsidRPr="00753405">
              <w:rPr>
                <w:rFonts w:ascii="Times New Roman" w:hAnsi="Times New Roman" w:cs="Times New Roman"/>
                <w:b/>
                <w:sz w:val="24"/>
                <w:szCs w:val="24"/>
              </w:rPr>
              <w:t>Теория литературы</w:t>
            </w:r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рассказ, повесть, роман, драма.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DB20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DB20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1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80774D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Сюжет, композиция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DB20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DB20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2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80774D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Лирика.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DB20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DB20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3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80774D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13724C" w:rsidTr="0013724C">
        <w:trPr>
          <w:gridAfter w:val="1"/>
          <w:wAfter w:w="1701" w:type="dxa"/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DB20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3724C" w:rsidRPr="00DB2040" w:rsidRDefault="0013724C" w:rsidP="002E1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3724C" w:rsidRPr="0080774D" w:rsidRDefault="0013724C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3724C" w:rsidRPr="002E1EEB" w:rsidRDefault="002B7E00" w:rsidP="002E1EE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4" w:history="1">
              <w:r w:rsidR="0013724C" w:rsidRPr="004C6D9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13724C" w:rsidRPr="002D009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13724C" w:rsidRPr="002E1EEB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13724C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3724C" w:rsidRPr="0080774D" w:rsidRDefault="002B7E00" w:rsidP="002E1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13724C" w:rsidRPr="00527D7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13724C" w:rsidRPr="002E1EE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</w:tbl>
    <w:p w:rsidR="007D46D1" w:rsidRPr="00534C73" w:rsidRDefault="007D46D1" w:rsidP="007D46D1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D46D1" w:rsidRDefault="007D46D1" w:rsidP="007D46D1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D46D1" w:rsidRDefault="007D46D1" w:rsidP="001018E3">
      <w:pPr>
        <w:spacing w:after="0" w:line="276" w:lineRule="auto"/>
        <w:rPr>
          <w:rFonts w:ascii="Times New Roman" w:hAnsi="Times New Roman"/>
          <w:b/>
          <w:color w:val="000000"/>
          <w:sz w:val="28"/>
        </w:rPr>
      </w:pPr>
    </w:p>
    <w:p w:rsidR="007D46D1" w:rsidRDefault="007D46D1" w:rsidP="007D46D1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7D46D1" w:rsidRPr="00061B2E" w:rsidRDefault="007D46D1" w:rsidP="007D46D1">
      <w:pPr>
        <w:spacing w:after="0" w:line="276" w:lineRule="auto"/>
        <w:ind w:left="120"/>
      </w:pPr>
      <w:r w:rsidRPr="00061B2E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D46D1" w:rsidRDefault="007D46D1" w:rsidP="007D46D1">
      <w:pPr>
        <w:spacing w:after="0" w:line="276" w:lineRule="auto"/>
        <w:ind w:left="120"/>
        <w:rPr>
          <w:rFonts w:ascii="Times New Roman" w:hAnsi="Times New Roman"/>
          <w:color w:val="000000"/>
          <w:sz w:val="28"/>
        </w:rPr>
      </w:pPr>
      <w:r w:rsidRPr="00061B2E">
        <w:rPr>
          <w:rFonts w:ascii="Times New Roman" w:hAnsi="Times New Roman"/>
          <w:color w:val="000000"/>
          <w:sz w:val="28"/>
        </w:rPr>
        <w:t>​</w:t>
      </w:r>
    </w:p>
    <w:p w:rsidR="002B7E00" w:rsidRDefault="002B7E00" w:rsidP="007D46D1">
      <w:pPr>
        <w:spacing w:after="0" w:line="276" w:lineRule="auto"/>
        <w:ind w:left="120"/>
        <w:rPr>
          <w:rFonts w:ascii="Times New Roman" w:hAnsi="Times New Roman"/>
          <w:color w:val="000000"/>
          <w:sz w:val="28"/>
          <w:lang w:val="tt-RU"/>
        </w:rPr>
      </w:pPr>
      <w:r>
        <w:rPr>
          <w:rFonts w:ascii="Times New Roman" w:hAnsi="Times New Roman"/>
          <w:color w:val="000000"/>
          <w:sz w:val="28"/>
          <w:lang w:val="tt-RU"/>
        </w:rPr>
        <w:t xml:space="preserve">Татар әдәбияты.  7 класс. </w:t>
      </w:r>
      <w:r w:rsidRPr="00F84A10">
        <w:rPr>
          <w:rFonts w:ascii="Times New Roman" w:hAnsi="Times New Roman"/>
          <w:color w:val="000000"/>
          <w:sz w:val="28"/>
          <w:lang w:val="tt-RU"/>
        </w:rPr>
        <w:t>Учебник  для об</w:t>
      </w:r>
      <w:r>
        <w:rPr>
          <w:rFonts w:ascii="Times New Roman" w:hAnsi="Times New Roman"/>
          <w:color w:val="000000"/>
          <w:sz w:val="28"/>
          <w:lang w:val="tt-RU"/>
        </w:rPr>
        <w:t>щ</w:t>
      </w:r>
      <w:r w:rsidRPr="00F84A10">
        <w:rPr>
          <w:rFonts w:ascii="Times New Roman" w:hAnsi="Times New Roman"/>
          <w:color w:val="000000"/>
          <w:sz w:val="28"/>
          <w:lang w:val="tt-RU"/>
        </w:rPr>
        <w:t>еобразовател</w:t>
      </w:r>
      <w:r>
        <w:rPr>
          <w:rFonts w:ascii="Times New Roman" w:hAnsi="Times New Roman"/>
          <w:color w:val="000000"/>
          <w:sz w:val="28"/>
          <w:lang w:val="tt-RU"/>
        </w:rPr>
        <w:t>ь</w:t>
      </w:r>
      <w:r w:rsidRPr="00F84A10">
        <w:rPr>
          <w:rFonts w:ascii="Times New Roman" w:hAnsi="Times New Roman"/>
          <w:color w:val="000000"/>
          <w:sz w:val="28"/>
          <w:lang w:val="tt-RU"/>
        </w:rPr>
        <w:t>ных организа</w:t>
      </w:r>
      <w:r>
        <w:rPr>
          <w:rFonts w:ascii="Times New Roman" w:hAnsi="Times New Roman"/>
          <w:color w:val="000000"/>
          <w:sz w:val="28"/>
          <w:lang w:val="tt-RU"/>
        </w:rPr>
        <w:t>ц</w:t>
      </w:r>
      <w:r w:rsidRPr="00F84A10">
        <w:rPr>
          <w:rFonts w:ascii="Times New Roman" w:hAnsi="Times New Roman"/>
          <w:color w:val="000000"/>
          <w:sz w:val="28"/>
          <w:lang w:val="tt-RU"/>
        </w:rPr>
        <w:t>ий с обучением на русском языке</w:t>
      </w:r>
      <w:r>
        <w:rPr>
          <w:rFonts w:ascii="Times New Roman" w:hAnsi="Times New Roman"/>
          <w:color w:val="000000"/>
          <w:sz w:val="28"/>
          <w:lang w:val="tt-RU"/>
        </w:rPr>
        <w:t>.</w:t>
      </w:r>
    </w:p>
    <w:p w:rsidR="002B7E00" w:rsidRPr="002B7E00" w:rsidRDefault="002B7E00" w:rsidP="007D46D1">
      <w:pPr>
        <w:spacing w:after="0" w:line="276" w:lineRule="auto"/>
        <w:ind w:left="120"/>
        <w:rPr>
          <w:lang w:val="tt-RU"/>
        </w:rPr>
      </w:pPr>
      <w:r>
        <w:rPr>
          <w:rFonts w:ascii="Times New Roman" w:hAnsi="Times New Roman"/>
          <w:color w:val="000000"/>
          <w:sz w:val="28"/>
          <w:lang w:val="tt-RU"/>
        </w:rPr>
        <w:t xml:space="preserve"> </w:t>
      </w:r>
    </w:p>
    <w:p w:rsidR="007D46D1" w:rsidRDefault="007D46D1" w:rsidP="007D46D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061B2E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B7E00" w:rsidRPr="002B7E00" w:rsidRDefault="002B7E00" w:rsidP="002B7E00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61B2E">
        <w:rPr>
          <w:rFonts w:ascii="Times New Roman" w:hAnsi="Times New Roman"/>
          <w:color w:val="000000"/>
          <w:sz w:val="28"/>
        </w:rPr>
        <w:t>​</w:t>
      </w:r>
      <w:proofErr w:type="gramStart"/>
      <w:r>
        <w:rPr>
          <w:rFonts w:ascii="Times New Roman" w:hAnsi="Times New Roman"/>
          <w:color w:val="000000"/>
          <w:sz w:val="28"/>
        </w:rPr>
        <w:t>1</w:t>
      </w:r>
      <w:r w:rsidRPr="002B7E00">
        <w:rPr>
          <w:rFonts w:ascii="Times New Roman" w:hAnsi="Times New Roman"/>
          <w:sz w:val="28"/>
          <w:szCs w:val="28"/>
          <w:lang w:val="tt-RU"/>
        </w:rPr>
        <w:t xml:space="preserve"> .Әдәбият</w:t>
      </w:r>
      <w:proofErr w:type="gramEnd"/>
      <w:r w:rsidRPr="002B7E00">
        <w:rPr>
          <w:rFonts w:ascii="Times New Roman" w:hAnsi="Times New Roman"/>
          <w:sz w:val="28"/>
          <w:szCs w:val="28"/>
          <w:lang w:val="tt-RU"/>
        </w:rPr>
        <w:t xml:space="preserve"> белеме. Литературоведение.Словарь терминов и понятий. Казан</w:t>
      </w:r>
      <w:r>
        <w:rPr>
          <w:rFonts w:ascii="Times New Roman" w:hAnsi="Times New Roman"/>
          <w:sz w:val="28"/>
          <w:szCs w:val="28"/>
          <w:lang w:val="tt-RU"/>
        </w:rPr>
        <w:t>ь</w:t>
      </w:r>
      <w:r w:rsidRPr="002B7E00">
        <w:rPr>
          <w:rFonts w:ascii="Times New Roman" w:hAnsi="Times New Roman"/>
          <w:sz w:val="28"/>
          <w:szCs w:val="28"/>
          <w:lang w:val="tt-RU"/>
        </w:rPr>
        <w:t>, Магариф.</w:t>
      </w:r>
    </w:p>
    <w:p w:rsidR="002B7E00" w:rsidRPr="002B7E00" w:rsidRDefault="002B7E00" w:rsidP="002B7E0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2B7E00">
        <w:rPr>
          <w:rFonts w:ascii="Times New Roman" w:hAnsi="Times New Roman"/>
          <w:color w:val="000000"/>
          <w:sz w:val="28"/>
          <w:szCs w:val="28"/>
        </w:rPr>
        <w:t>​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2B7E00">
        <w:rPr>
          <w:rFonts w:ascii="Times New Roman" w:hAnsi="Times New Roman"/>
          <w:color w:val="000000"/>
          <w:sz w:val="28"/>
          <w:szCs w:val="28"/>
          <w:lang w:val="tt-RU"/>
        </w:rPr>
        <w:t>. Әдипләребез.Прозаики. Библиографический словарь. 2 тома. Р. Даутов и Р. Рахмани. Казань.</w:t>
      </w:r>
    </w:p>
    <w:p w:rsidR="002B7E00" w:rsidRPr="00F84A10" w:rsidRDefault="002B7E00" w:rsidP="002B7E00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tt-RU"/>
        </w:rPr>
      </w:pPr>
    </w:p>
    <w:p w:rsidR="007D46D1" w:rsidRPr="00061B2E" w:rsidRDefault="007D46D1" w:rsidP="002B7E00">
      <w:pPr>
        <w:spacing w:after="0" w:line="276" w:lineRule="auto"/>
      </w:pPr>
      <w:bookmarkStart w:id="3" w:name="_GoBack"/>
      <w:bookmarkEnd w:id="3"/>
    </w:p>
    <w:p w:rsidR="007D46D1" w:rsidRPr="00061B2E" w:rsidRDefault="007D46D1" w:rsidP="007D46D1">
      <w:pPr>
        <w:spacing w:after="0" w:line="480" w:lineRule="auto"/>
        <w:ind w:left="120"/>
      </w:pPr>
      <w:r w:rsidRPr="00061B2E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D46D1" w:rsidRDefault="007D46D1" w:rsidP="007D46D1">
      <w:pPr>
        <w:spacing w:after="0" w:line="480" w:lineRule="auto"/>
        <w:ind w:left="120"/>
        <w:rPr>
          <w:rFonts w:ascii="Times New Roman" w:hAnsi="Times New Roman"/>
          <w:color w:val="333333"/>
          <w:sz w:val="28"/>
        </w:rPr>
      </w:pPr>
      <w:r w:rsidRPr="00BB3500">
        <w:rPr>
          <w:rFonts w:ascii="Times New Roman" w:hAnsi="Times New Roman"/>
          <w:color w:val="000000"/>
          <w:sz w:val="28"/>
        </w:rPr>
        <w:t>​</w:t>
      </w:r>
      <w:r w:rsidRPr="00BB3500">
        <w:rPr>
          <w:rFonts w:ascii="Times New Roman" w:hAnsi="Times New Roman"/>
          <w:color w:val="333333"/>
          <w:sz w:val="28"/>
        </w:rPr>
        <w:t>​</w:t>
      </w:r>
      <w:hyperlink r:id="rId65" w:history="1">
        <w:r w:rsidR="008526A5" w:rsidRPr="00527D71">
          <w:rPr>
            <w:rStyle w:val="a4"/>
            <w:rFonts w:ascii="Times New Roman" w:hAnsi="Times New Roman"/>
            <w:sz w:val="28"/>
          </w:rPr>
          <w:t>https://edu.tatar.ru/</w:t>
        </w:r>
      </w:hyperlink>
    </w:p>
    <w:p w:rsidR="008526A5" w:rsidRPr="002E1EEB" w:rsidRDefault="002B7E00" w:rsidP="008526A5">
      <w:pPr>
        <w:spacing w:after="0" w:line="240" w:lineRule="auto"/>
        <w:rPr>
          <w:rFonts w:ascii="Times New Roman" w:hAnsi="Times New Roman" w:cs="Times New Roman"/>
        </w:rPr>
      </w:pPr>
      <w:hyperlink r:id="rId66" w:history="1">
        <w:r w:rsidR="008526A5" w:rsidRPr="004C6D9B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="008526A5" w:rsidRPr="002D0091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</w:hyperlink>
      <w:proofErr w:type="spellStart"/>
      <w:r w:rsidR="008526A5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t>uchi</w:t>
      </w:r>
      <w:proofErr w:type="spellEnd"/>
      <w:r w:rsidR="008526A5" w:rsidRPr="002E1EEB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8526A5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8526A5" w:rsidRPr="00BB3500" w:rsidRDefault="008526A5" w:rsidP="007D46D1">
      <w:pPr>
        <w:spacing w:after="0" w:line="480" w:lineRule="auto"/>
        <w:ind w:left="120"/>
      </w:pPr>
    </w:p>
    <w:p w:rsidR="002164FA" w:rsidRDefault="002164FA"/>
    <w:p w:rsidR="007D46D1" w:rsidRDefault="007D46D1"/>
    <w:sectPr w:rsidR="007D46D1" w:rsidSect="00E9383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5772F4"/>
    <w:multiLevelType w:val="hybridMultilevel"/>
    <w:tmpl w:val="332C7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ADD"/>
    <w:rsid w:val="00052067"/>
    <w:rsid w:val="000548BD"/>
    <w:rsid w:val="000774A3"/>
    <w:rsid w:val="000F23F3"/>
    <w:rsid w:val="001018E3"/>
    <w:rsid w:val="0013724C"/>
    <w:rsid w:val="00183A9C"/>
    <w:rsid w:val="001F7A3C"/>
    <w:rsid w:val="002164FA"/>
    <w:rsid w:val="00257E43"/>
    <w:rsid w:val="00275675"/>
    <w:rsid w:val="00296838"/>
    <w:rsid w:val="002B7E00"/>
    <w:rsid w:val="002E1EEB"/>
    <w:rsid w:val="00391E57"/>
    <w:rsid w:val="003A2340"/>
    <w:rsid w:val="003A26F1"/>
    <w:rsid w:val="003B5BF1"/>
    <w:rsid w:val="0040052D"/>
    <w:rsid w:val="004440EB"/>
    <w:rsid w:val="0062578B"/>
    <w:rsid w:val="006D3F20"/>
    <w:rsid w:val="00753405"/>
    <w:rsid w:val="007D46D1"/>
    <w:rsid w:val="008526A5"/>
    <w:rsid w:val="008E148D"/>
    <w:rsid w:val="00913DF7"/>
    <w:rsid w:val="009D10E7"/>
    <w:rsid w:val="00A207EB"/>
    <w:rsid w:val="00AB218F"/>
    <w:rsid w:val="00C33ADD"/>
    <w:rsid w:val="00D14875"/>
    <w:rsid w:val="00D21CEC"/>
    <w:rsid w:val="00D46102"/>
    <w:rsid w:val="00DB2040"/>
    <w:rsid w:val="00DB5EFD"/>
    <w:rsid w:val="00E01A78"/>
    <w:rsid w:val="00E9383F"/>
    <w:rsid w:val="00EE2F77"/>
    <w:rsid w:val="00F95788"/>
    <w:rsid w:val="00FB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03DC82-761A-49EF-B697-B8C7A0118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6D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1E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ool-collection.edu.ru" TargetMode="External"/><Relationship Id="rId21" Type="http://schemas.openxmlformats.org/officeDocument/2006/relationships/hyperlink" Target="http://scool-collection.edu.ru" TargetMode="External"/><Relationship Id="rId34" Type="http://schemas.openxmlformats.org/officeDocument/2006/relationships/hyperlink" Target="http://scool-collection.edu.ru" TargetMode="External"/><Relationship Id="rId42" Type="http://schemas.openxmlformats.org/officeDocument/2006/relationships/hyperlink" Target="http://scool-collection.edu.ru" TargetMode="External"/><Relationship Id="rId47" Type="http://schemas.openxmlformats.org/officeDocument/2006/relationships/hyperlink" Target="http://scool-collection.edu.ru" TargetMode="External"/><Relationship Id="rId50" Type="http://schemas.openxmlformats.org/officeDocument/2006/relationships/hyperlink" Target="http://scool-collection.edu.ru" TargetMode="External"/><Relationship Id="rId55" Type="http://schemas.openxmlformats.org/officeDocument/2006/relationships/hyperlink" Target="http://scool-collection.edu.ru" TargetMode="External"/><Relationship Id="rId63" Type="http://schemas.openxmlformats.org/officeDocument/2006/relationships/hyperlink" Target="http://scool-collection.edu.ru" TargetMode="External"/><Relationship Id="rId68" Type="http://schemas.openxmlformats.org/officeDocument/2006/relationships/theme" Target="theme/theme1.xml"/><Relationship Id="rId7" Type="http://schemas.openxmlformats.org/officeDocument/2006/relationships/hyperlink" Target="http://scool-collection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scool-collection.edu.ru" TargetMode="External"/><Relationship Id="rId29" Type="http://schemas.openxmlformats.org/officeDocument/2006/relationships/hyperlink" Target="http://scool-collection.edu.ru" TargetMode="External"/><Relationship Id="rId11" Type="http://schemas.openxmlformats.org/officeDocument/2006/relationships/hyperlink" Target="http://scool-collection.edu.ru" TargetMode="External"/><Relationship Id="rId24" Type="http://schemas.openxmlformats.org/officeDocument/2006/relationships/hyperlink" Target="http://scool-collection.edu.ru" TargetMode="External"/><Relationship Id="rId32" Type="http://schemas.openxmlformats.org/officeDocument/2006/relationships/hyperlink" Target="http://scool-collection.edu.ru" TargetMode="External"/><Relationship Id="rId37" Type="http://schemas.openxmlformats.org/officeDocument/2006/relationships/hyperlink" Target="http://scool-collection.edu.ru" TargetMode="External"/><Relationship Id="rId40" Type="http://schemas.openxmlformats.org/officeDocument/2006/relationships/hyperlink" Target="http://scool-collection.edu.ru" TargetMode="External"/><Relationship Id="rId45" Type="http://schemas.openxmlformats.org/officeDocument/2006/relationships/hyperlink" Target="http://scool-collection.edu.ru" TargetMode="External"/><Relationship Id="rId53" Type="http://schemas.openxmlformats.org/officeDocument/2006/relationships/hyperlink" Target="http://scool-collection.edu.ru" TargetMode="External"/><Relationship Id="rId58" Type="http://schemas.openxmlformats.org/officeDocument/2006/relationships/hyperlink" Target="http://scool-collection.edu.ru" TargetMode="External"/><Relationship Id="rId66" Type="http://schemas.openxmlformats.org/officeDocument/2006/relationships/hyperlink" Target="http://scool-collection.edu.ru" TargetMode="External"/><Relationship Id="rId5" Type="http://schemas.openxmlformats.org/officeDocument/2006/relationships/hyperlink" Target="http://scool-collection.edu.ru" TargetMode="External"/><Relationship Id="rId61" Type="http://schemas.openxmlformats.org/officeDocument/2006/relationships/hyperlink" Target="http://scool-collection.edu.ru" TargetMode="External"/><Relationship Id="rId19" Type="http://schemas.openxmlformats.org/officeDocument/2006/relationships/hyperlink" Target="http://scool-collection.edu.ru" TargetMode="External"/><Relationship Id="rId14" Type="http://schemas.openxmlformats.org/officeDocument/2006/relationships/hyperlink" Target="http://scool-collection.edu.ru" TargetMode="External"/><Relationship Id="rId22" Type="http://schemas.openxmlformats.org/officeDocument/2006/relationships/hyperlink" Target="http://scool-collection.edu.ru" TargetMode="External"/><Relationship Id="rId27" Type="http://schemas.openxmlformats.org/officeDocument/2006/relationships/hyperlink" Target="http://scool-collection.edu.ru" TargetMode="External"/><Relationship Id="rId30" Type="http://schemas.openxmlformats.org/officeDocument/2006/relationships/hyperlink" Target="http://scool-collection.edu.ru" TargetMode="External"/><Relationship Id="rId35" Type="http://schemas.openxmlformats.org/officeDocument/2006/relationships/hyperlink" Target="http://scool-collection.edu.ru" TargetMode="External"/><Relationship Id="rId43" Type="http://schemas.openxmlformats.org/officeDocument/2006/relationships/hyperlink" Target="http://scool-collection.edu.ru" TargetMode="External"/><Relationship Id="rId48" Type="http://schemas.openxmlformats.org/officeDocument/2006/relationships/hyperlink" Target="http://scool-collection.edu.ru" TargetMode="External"/><Relationship Id="rId56" Type="http://schemas.openxmlformats.org/officeDocument/2006/relationships/hyperlink" Target="http://scool-collection.edu.ru" TargetMode="External"/><Relationship Id="rId64" Type="http://schemas.openxmlformats.org/officeDocument/2006/relationships/hyperlink" Target="http://scool-collection.edu.ru" TargetMode="External"/><Relationship Id="rId8" Type="http://schemas.openxmlformats.org/officeDocument/2006/relationships/hyperlink" Target="http://scool-collection.edu.ru" TargetMode="External"/><Relationship Id="rId51" Type="http://schemas.openxmlformats.org/officeDocument/2006/relationships/hyperlink" Target="http://scool-collection.edu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scool-collection.edu.ru" TargetMode="External"/><Relationship Id="rId17" Type="http://schemas.openxmlformats.org/officeDocument/2006/relationships/hyperlink" Target="http://scool-collection.edu.ru" TargetMode="External"/><Relationship Id="rId25" Type="http://schemas.openxmlformats.org/officeDocument/2006/relationships/hyperlink" Target="http://scool-collection.edu.ru" TargetMode="External"/><Relationship Id="rId33" Type="http://schemas.openxmlformats.org/officeDocument/2006/relationships/hyperlink" Target="http://scool-collection.edu.ru" TargetMode="External"/><Relationship Id="rId38" Type="http://schemas.openxmlformats.org/officeDocument/2006/relationships/hyperlink" Target="http://scool-collection.edu.ru" TargetMode="External"/><Relationship Id="rId46" Type="http://schemas.openxmlformats.org/officeDocument/2006/relationships/hyperlink" Target="http://scool-collection.edu.ru" TargetMode="External"/><Relationship Id="rId59" Type="http://schemas.openxmlformats.org/officeDocument/2006/relationships/hyperlink" Target="http://scool-collection.edu.ru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scool-collection.edu.ru" TargetMode="External"/><Relationship Id="rId41" Type="http://schemas.openxmlformats.org/officeDocument/2006/relationships/hyperlink" Target="http://scool-collection.edu.ru" TargetMode="External"/><Relationship Id="rId54" Type="http://schemas.openxmlformats.org/officeDocument/2006/relationships/hyperlink" Target="http://scool-collection.edu.ru" TargetMode="External"/><Relationship Id="rId62" Type="http://schemas.openxmlformats.org/officeDocument/2006/relationships/hyperlink" Target="http://scool-collection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ool-collection.edu.ru" TargetMode="External"/><Relationship Id="rId15" Type="http://schemas.openxmlformats.org/officeDocument/2006/relationships/hyperlink" Target="http://scool-collection.edu.ru" TargetMode="External"/><Relationship Id="rId23" Type="http://schemas.openxmlformats.org/officeDocument/2006/relationships/hyperlink" Target="http://scool-collection.edu.ru" TargetMode="External"/><Relationship Id="rId28" Type="http://schemas.openxmlformats.org/officeDocument/2006/relationships/hyperlink" Target="http://scool-collection.edu.ru" TargetMode="External"/><Relationship Id="rId36" Type="http://schemas.openxmlformats.org/officeDocument/2006/relationships/hyperlink" Target="http://scool-collection.edu.ru" TargetMode="External"/><Relationship Id="rId49" Type="http://schemas.openxmlformats.org/officeDocument/2006/relationships/hyperlink" Target="http://scool-collection.edu.ru" TargetMode="External"/><Relationship Id="rId57" Type="http://schemas.openxmlformats.org/officeDocument/2006/relationships/hyperlink" Target="http://scool-collection.edu.ru" TargetMode="External"/><Relationship Id="rId10" Type="http://schemas.openxmlformats.org/officeDocument/2006/relationships/hyperlink" Target="http://scool-collection.edu.ru" TargetMode="External"/><Relationship Id="rId31" Type="http://schemas.openxmlformats.org/officeDocument/2006/relationships/hyperlink" Target="http://scool-collection.edu.ru" TargetMode="External"/><Relationship Id="rId44" Type="http://schemas.openxmlformats.org/officeDocument/2006/relationships/hyperlink" Target="http://scool-collection.edu.ru" TargetMode="External"/><Relationship Id="rId52" Type="http://schemas.openxmlformats.org/officeDocument/2006/relationships/hyperlink" Target="http://scool-collection.edu.ru" TargetMode="External"/><Relationship Id="rId60" Type="http://schemas.openxmlformats.org/officeDocument/2006/relationships/hyperlink" Target="http://scool-collection.edu.ru" TargetMode="External"/><Relationship Id="rId65" Type="http://schemas.openxmlformats.org/officeDocument/2006/relationships/hyperlink" Target="https://edu.tata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ool-collection.edu.ru" TargetMode="External"/><Relationship Id="rId13" Type="http://schemas.openxmlformats.org/officeDocument/2006/relationships/hyperlink" Target="http://scool-collection.edu.ru" TargetMode="External"/><Relationship Id="rId18" Type="http://schemas.openxmlformats.org/officeDocument/2006/relationships/hyperlink" Target="http://scool-collection.edu.ru" TargetMode="External"/><Relationship Id="rId39" Type="http://schemas.openxmlformats.org/officeDocument/2006/relationships/hyperlink" Target="http://sc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8723</Words>
  <Characters>49724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Суханова ТВ</dc:creator>
  <cp:keywords/>
  <dc:description/>
  <cp:lastModifiedBy>user</cp:lastModifiedBy>
  <cp:revision>2</cp:revision>
  <dcterms:created xsi:type="dcterms:W3CDTF">2023-09-19T08:29:00Z</dcterms:created>
  <dcterms:modified xsi:type="dcterms:W3CDTF">2023-09-19T08:29:00Z</dcterms:modified>
</cp:coreProperties>
</file>